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ED811" w14:textId="77777777" w:rsidR="00E9051A" w:rsidRPr="00CE05F7" w:rsidRDefault="00E9051A" w:rsidP="00E9051A">
      <w:pPr>
        <w:spacing w:before="96" w:line="279" w:lineRule="exact"/>
        <w:ind w:left="1080"/>
        <w:textAlignment w:val="baseline"/>
        <w:rPr>
          <w:rFonts w:eastAsia="Arial" w:cs="Calibri"/>
          <w:color w:val="000000"/>
          <w:spacing w:val="-1"/>
          <w:sz w:val="23"/>
          <w:szCs w:val="23"/>
        </w:rPr>
      </w:pPr>
      <w:r>
        <w:rPr>
          <w:rFonts w:eastAsia="Arial" w:cs="Calibri"/>
          <w:color w:val="000000"/>
          <w:spacing w:val="-1"/>
          <w:sz w:val="23"/>
          <w:szCs w:val="23"/>
        </w:rPr>
        <w:t>September 23, 2026</w:t>
      </w:r>
    </w:p>
    <w:p w14:paraId="0B53BC27" w14:textId="77777777" w:rsidR="00E9051A" w:rsidRPr="00CE05F7" w:rsidRDefault="00E9051A" w:rsidP="00E9051A">
      <w:pPr>
        <w:spacing w:before="96" w:line="279" w:lineRule="exact"/>
        <w:ind w:left="1080"/>
        <w:textAlignment w:val="baseline"/>
        <w:rPr>
          <w:rFonts w:eastAsia="Arial" w:cs="Calibri"/>
          <w:color w:val="000000"/>
          <w:spacing w:val="-1"/>
          <w:sz w:val="23"/>
          <w:szCs w:val="23"/>
        </w:rPr>
      </w:pPr>
    </w:p>
    <w:p w14:paraId="2665CB95" w14:textId="77777777" w:rsidR="00E9051A" w:rsidRPr="00CE05F7" w:rsidRDefault="00E9051A" w:rsidP="00E9051A">
      <w:pPr>
        <w:tabs>
          <w:tab w:val="left" w:pos="3600"/>
        </w:tabs>
        <w:spacing w:before="251" w:line="245" w:lineRule="exact"/>
        <w:ind w:left="1080" w:right="7488"/>
        <w:textAlignment w:val="baseline"/>
        <w:rPr>
          <w:rFonts w:eastAsia="Arial" w:cs="Calibri"/>
          <w:color w:val="000000"/>
          <w:sz w:val="23"/>
          <w:szCs w:val="23"/>
        </w:rPr>
      </w:pPr>
      <w:r w:rsidRPr="00CE05F7">
        <w:rPr>
          <w:rFonts w:eastAsia="Arial" w:cs="Calibri"/>
          <w:color w:val="000000"/>
          <w:sz w:val="23"/>
          <w:szCs w:val="23"/>
        </w:rPr>
        <w:t>Oregon Secretary of State Audits Division</w:t>
      </w:r>
    </w:p>
    <w:p w14:paraId="2A3FDB70" w14:textId="77777777" w:rsidR="00E9051A" w:rsidRDefault="00E9051A" w:rsidP="00E9051A">
      <w:pPr>
        <w:tabs>
          <w:tab w:val="left" w:pos="3870"/>
        </w:tabs>
        <w:spacing w:before="6" w:line="244" w:lineRule="exact"/>
        <w:ind w:left="1080" w:right="7290"/>
        <w:textAlignment w:val="baseline"/>
        <w:rPr>
          <w:rFonts w:eastAsia="Arial" w:cs="Calibri"/>
          <w:color w:val="000000"/>
          <w:sz w:val="23"/>
          <w:szCs w:val="23"/>
        </w:rPr>
      </w:pPr>
      <w:r w:rsidRPr="00CE05F7">
        <w:rPr>
          <w:rFonts w:eastAsia="Arial" w:cs="Calibri"/>
          <w:color w:val="000000"/>
          <w:sz w:val="23"/>
          <w:szCs w:val="23"/>
        </w:rPr>
        <w:t>255 Capitol St. NE, Suite #</w:t>
      </w:r>
      <w:r>
        <w:rPr>
          <w:rFonts w:eastAsia="Arial" w:cs="Calibri"/>
          <w:color w:val="000000"/>
          <w:sz w:val="23"/>
          <w:szCs w:val="23"/>
        </w:rPr>
        <w:t>180</w:t>
      </w:r>
    </w:p>
    <w:p w14:paraId="6ED21606" w14:textId="77777777" w:rsidR="00E9051A" w:rsidRPr="00CE05F7" w:rsidRDefault="00E9051A" w:rsidP="00E9051A">
      <w:pPr>
        <w:tabs>
          <w:tab w:val="left" w:pos="3870"/>
        </w:tabs>
        <w:spacing w:before="6" w:line="244" w:lineRule="exact"/>
        <w:ind w:left="1080" w:right="7290"/>
        <w:textAlignment w:val="baseline"/>
        <w:rPr>
          <w:rFonts w:eastAsia="Arial" w:cs="Calibri"/>
          <w:color w:val="000000"/>
          <w:sz w:val="23"/>
          <w:szCs w:val="23"/>
        </w:rPr>
      </w:pPr>
      <w:r w:rsidRPr="00CE05F7">
        <w:rPr>
          <w:rFonts w:eastAsia="Arial" w:cs="Calibri"/>
          <w:color w:val="000000"/>
          <w:sz w:val="23"/>
          <w:szCs w:val="23"/>
        </w:rPr>
        <w:t>Salem, OR 97310</w:t>
      </w:r>
    </w:p>
    <w:p w14:paraId="0CA3E92E" w14:textId="77777777" w:rsidR="00E9051A" w:rsidRPr="00CE05F7" w:rsidRDefault="00E9051A" w:rsidP="00E9051A">
      <w:pPr>
        <w:tabs>
          <w:tab w:val="left" w:pos="3870"/>
        </w:tabs>
        <w:spacing w:before="6" w:line="244" w:lineRule="exact"/>
        <w:ind w:left="1080" w:right="7290"/>
        <w:textAlignment w:val="baseline"/>
        <w:rPr>
          <w:rFonts w:eastAsia="Arial" w:cs="Calibri"/>
          <w:color w:val="000000"/>
          <w:sz w:val="23"/>
          <w:szCs w:val="23"/>
        </w:rPr>
      </w:pPr>
    </w:p>
    <w:p w14:paraId="07354D13" w14:textId="77777777" w:rsidR="00E9051A" w:rsidRPr="00CE05F7" w:rsidRDefault="00E9051A" w:rsidP="00E9051A">
      <w:pPr>
        <w:spacing w:before="271" w:line="229" w:lineRule="exact"/>
        <w:ind w:left="1080"/>
        <w:textAlignment w:val="baseline"/>
        <w:rPr>
          <w:rFonts w:eastAsia="Arial" w:cs="Calibri"/>
          <w:b/>
          <w:color w:val="000000"/>
          <w:sz w:val="23"/>
          <w:szCs w:val="23"/>
          <w:u w:val="single"/>
        </w:rPr>
      </w:pPr>
      <w:r w:rsidRPr="00CE05F7">
        <w:rPr>
          <w:rFonts w:eastAsia="Arial" w:cs="Calibri"/>
          <w:b/>
          <w:color w:val="000000"/>
          <w:sz w:val="23"/>
          <w:szCs w:val="23"/>
          <w:u w:val="single"/>
        </w:rPr>
        <w:t xml:space="preserve">Plan of Action for </w:t>
      </w:r>
      <w:r>
        <w:rPr>
          <w:rFonts w:eastAsia="Arial" w:cs="Calibri"/>
          <w:b/>
          <w:color w:val="000000"/>
          <w:sz w:val="23"/>
          <w:szCs w:val="23"/>
          <w:u w:val="single"/>
        </w:rPr>
        <w:t>Jefferson County Fire &amp; EMS District</w:t>
      </w:r>
    </w:p>
    <w:p w14:paraId="22DA90B2" w14:textId="77777777" w:rsidR="00E9051A" w:rsidRDefault="00E9051A" w:rsidP="00E9051A">
      <w:pPr>
        <w:spacing w:before="101" w:line="248" w:lineRule="exact"/>
        <w:ind w:left="1080" w:right="864"/>
        <w:textAlignment w:val="baseline"/>
        <w:rPr>
          <w:rFonts w:eastAsia="Arial" w:cs="Calibri"/>
          <w:color w:val="000000"/>
          <w:sz w:val="23"/>
          <w:szCs w:val="23"/>
        </w:rPr>
      </w:pPr>
      <w:r>
        <w:rPr>
          <w:rFonts w:eastAsia="Arial" w:cs="Calibri"/>
          <w:color w:val="000000"/>
          <w:sz w:val="23"/>
          <w:szCs w:val="23"/>
        </w:rPr>
        <w:t>Jefferson County Fire &amp; EMS District</w:t>
      </w:r>
      <w:r w:rsidRPr="00CE05F7">
        <w:rPr>
          <w:rFonts w:eastAsia="Arial" w:cs="Calibri"/>
          <w:color w:val="000000"/>
          <w:sz w:val="23"/>
          <w:szCs w:val="23"/>
        </w:rPr>
        <w:t xml:space="preserve"> respectfully submits the following corrective action plan in response to defici</w:t>
      </w:r>
      <w:r>
        <w:rPr>
          <w:rFonts w:eastAsia="Arial" w:cs="Calibri"/>
          <w:color w:val="000000"/>
          <w:sz w:val="23"/>
          <w:szCs w:val="23"/>
        </w:rPr>
        <w:t xml:space="preserve">encies reported in our audit of </w:t>
      </w:r>
      <w:r w:rsidRPr="00CE05F7">
        <w:rPr>
          <w:rFonts w:eastAsia="Arial" w:cs="Calibri"/>
          <w:color w:val="000000"/>
          <w:sz w:val="23"/>
          <w:szCs w:val="23"/>
        </w:rPr>
        <w:t xml:space="preserve">fiscal year ended </w:t>
      </w:r>
      <w:r w:rsidRPr="00A162F2">
        <w:rPr>
          <w:rFonts w:eastAsia="Arial" w:cs="Calibri"/>
          <w:color w:val="000000"/>
          <w:sz w:val="23"/>
          <w:szCs w:val="23"/>
        </w:rPr>
        <w:t>June 30, 2024</w:t>
      </w:r>
      <w:r w:rsidRPr="00CE05F7">
        <w:rPr>
          <w:rFonts w:eastAsia="Arial" w:cs="Calibri"/>
          <w:color w:val="000000"/>
          <w:sz w:val="23"/>
          <w:szCs w:val="23"/>
        </w:rPr>
        <w:t xml:space="preserve">. The audit was completed by the independent auditing firm </w:t>
      </w:r>
      <w:proofErr w:type="gramStart"/>
      <w:r>
        <w:rPr>
          <w:rFonts w:eastAsia="Arial" w:cs="Calibri"/>
          <w:color w:val="000000"/>
          <w:sz w:val="23"/>
          <w:szCs w:val="23"/>
        </w:rPr>
        <w:t>Sensiba,</w:t>
      </w:r>
      <w:proofErr w:type="gramEnd"/>
      <w:r>
        <w:rPr>
          <w:rFonts w:eastAsia="Arial" w:cs="Calibri"/>
          <w:color w:val="000000"/>
          <w:sz w:val="23"/>
          <w:szCs w:val="23"/>
        </w:rPr>
        <w:t xml:space="preserve"> LLP and reported the deficiencies listed below. The plan of action was adopted by the members of the governing body at their meeting on September 23, 2026, as indicated by signatures below.</w:t>
      </w:r>
    </w:p>
    <w:p w14:paraId="35EDB862" w14:textId="77777777" w:rsidR="00E9051A" w:rsidRDefault="00E9051A" w:rsidP="00E9051A">
      <w:pPr>
        <w:spacing w:before="101" w:line="248" w:lineRule="exact"/>
        <w:ind w:left="1080" w:right="864"/>
        <w:textAlignment w:val="baseline"/>
        <w:rPr>
          <w:rFonts w:eastAsia="Arial" w:cs="Calibri"/>
          <w:color w:val="000000"/>
          <w:sz w:val="23"/>
          <w:szCs w:val="23"/>
        </w:rPr>
      </w:pPr>
    </w:p>
    <w:p w14:paraId="7BC75885" w14:textId="77777777" w:rsidR="00E9051A" w:rsidRPr="00FE1BEE" w:rsidRDefault="00E9051A" w:rsidP="00E9051A">
      <w:pPr>
        <w:spacing w:before="101" w:line="248" w:lineRule="exact"/>
        <w:ind w:left="1080" w:right="864"/>
        <w:textAlignment w:val="baseline"/>
        <w:rPr>
          <w:rFonts w:eastAsia="Arial" w:cs="Calibri"/>
          <w:color w:val="000000"/>
          <w:sz w:val="23"/>
          <w:szCs w:val="23"/>
        </w:rPr>
      </w:pPr>
      <w:r w:rsidRPr="00FE1BEE">
        <w:rPr>
          <w:rFonts w:eastAsia="Arial" w:cs="Calibri"/>
          <w:color w:val="000000"/>
          <w:sz w:val="23"/>
          <w:szCs w:val="23"/>
        </w:rPr>
        <w:t xml:space="preserve">The deficiencies are </w:t>
      </w:r>
      <w:r>
        <w:rPr>
          <w:rFonts w:eastAsia="Arial" w:cs="Calibri"/>
          <w:color w:val="000000"/>
          <w:sz w:val="23"/>
          <w:szCs w:val="23"/>
        </w:rPr>
        <w:t xml:space="preserve">listed </w:t>
      </w:r>
      <w:r w:rsidRPr="00FE1BEE">
        <w:rPr>
          <w:rFonts w:eastAsia="Arial" w:cs="Calibri"/>
          <w:color w:val="000000"/>
          <w:sz w:val="23"/>
          <w:szCs w:val="23"/>
        </w:rPr>
        <w:t>below</w:t>
      </w:r>
      <w:r>
        <w:rPr>
          <w:rFonts w:eastAsia="Arial" w:cs="Calibri"/>
          <w:color w:val="000000"/>
          <w:sz w:val="23"/>
          <w:szCs w:val="23"/>
        </w:rPr>
        <w:t>, including the adopted</w:t>
      </w:r>
      <w:r w:rsidRPr="00FE1BEE">
        <w:rPr>
          <w:rFonts w:eastAsia="Arial" w:cs="Calibri"/>
          <w:color w:val="000000"/>
          <w:sz w:val="23"/>
          <w:szCs w:val="23"/>
        </w:rPr>
        <w:t xml:space="preserve"> </w:t>
      </w:r>
      <w:r>
        <w:rPr>
          <w:rFonts w:eastAsia="Arial" w:cs="Calibri"/>
          <w:color w:val="000000"/>
          <w:sz w:val="23"/>
          <w:szCs w:val="23"/>
        </w:rPr>
        <w:t>plan of action</w:t>
      </w:r>
      <w:r w:rsidRPr="00FE1BEE">
        <w:rPr>
          <w:rFonts w:eastAsia="Arial" w:cs="Calibri"/>
          <w:color w:val="000000"/>
          <w:sz w:val="23"/>
          <w:szCs w:val="23"/>
        </w:rPr>
        <w:t xml:space="preserve"> and timeframe</w:t>
      </w:r>
      <w:r>
        <w:rPr>
          <w:rFonts w:eastAsia="Arial" w:cs="Calibri"/>
          <w:color w:val="000000"/>
          <w:sz w:val="23"/>
          <w:szCs w:val="23"/>
        </w:rPr>
        <w:t xml:space="preserve"> fo</w:t>
      </w:r>
      <w:r w:rsidRPr="00FE1BEE">
        <w:rPr>
          <w:rFonts w:eastAsia="Arial" w:cs="Calibri"/>
          <w:color w:val="000000"/>
          <w:sz w:val="23"/>
          <w:szCs w:val="23"/>
        </w:rPr>
        <w:t>r each.</w:t>
      </w:r>
    </w:p>
    <w:p w14:paraId="299BED1D" w14:textId="77777777" w:rsidR="00E9051A" w:rsidRPr="00CE05F7" w:rsidRDefault="00E9051A" w:rsidP="00E9051A">
      <w:pPr>
        <w:spacing w:before="101" w:line="248" w:lineRule="exact"/>
        <w:ind w:left="1080" w:right="864"/>
        <w:textAlignment w:val="baseline"/>
        <w:rPr>
          <w:rFonts w:eastAsia="Arial" w:cs="Calibri"/>
          <w:color w:val="000000"/>
          <w:sz w:val="23"/>
          <w:szCs w:val="23"/>
        </w:rPr>
      </w:pPr>
    </w:p>
    <w:p w14:paraId="5DE442AE" w14:textId="77777777" w:rsidR="00E9051A" w:rsidRDefault="00E9051A" w:rsidP="00E9051A">
      <w:pPr>
        <w:pStyle w:val="ListParagraph"/>
        <w:numPr>
          <w:ilvl w:val="0"/>
          <w:numId w:val="43"/>
        </w:numPr>
        <w:spacing w:before="6" w:line="361" w:lineRule="exact"/>
        <w:ind w:right="864"/>
        <w:textAlignment w:val="baseline"/>
        <w:rPr>
          <w:rFonts w:eastAsia="Arial" w:cs="Calibri"/>
          <w:color w:val="000000"/>
          <w:sz w:val="23"/>
          <w:szCs w:val="23"/>
        </w:rPr>
      </w:pPr>
      <w:r>
        <w:rPr>
          <w:rFonts w:eastAsia="Arial" w:cs="Calibri"/>
          <w:color w:val="000000"/>
          <w:sz w:val="23"/>
          <w:szCs w:val="23"/>
        </w:rPr>
        <w:t>Deficiency #1</w:t>
      </w:r>
    </w:p>
    <w:p w14:paraId="18DF028D" w14:textId="77777777" w:rsidR="00E9051A" w:rsidRDefault="00E9051A" w:rsidP="00E9051A">
      <w:pPr>
        <w:pStyle w:val="ListParagraph"/>
        <w:numPr>
          <w:ilvl w:val="1"/>
          <w:numId w:val="43"/>
        </w:numPr>
        <w:spacing w:before="6" w:line="361" w:lineRule="exact"/>
        <w:ind w:right="864"/>
        <w:textAlignment w:val="baseline"/>
        <w:rPr>
          <w:rFonts w:eastAsia="Arial" w:cs="Calibri"/>
          <w:color w:val="000000"/>
          <w:sz w:val="23"/>
          <w:szCs w:val="23"/>
        </w:rPr>
      </w:pPr>
      <w:r w:rsidRPr="002B2E33">
        <w:rPr>
          <w:rFonts w:eastAsia="Arial" w:cs="Calibri"/>
          <w:color w:val="000000"/>
          <w:sz w:val="23"/>
          <w:szCs w:val="23"/>
        </w:rPr>
        <w:t xml:space="preserve">The </w:t>
      </w:r>
      <w:proofErr w:type="gramStart"/>
      <w:r w:rsidRPr="002B2E33">
        <w:rPr>
          <w:rFonts w:eastAsia="Arial" w:cs="Calibri"/>
          <w:color w:val="000000"/>
          <w:sz w:val="23"/>
          <w:szCs w:val="23"/>
        </w:rPr>
        <w:t>District</w:t>
      </w:r>
      <w:proofErr w:type="gramEnd"/>
      <w:r w:rsidRPr="002B2E33">
        <w:rPr>
          <w:rFonts w:eastAsia="Arial" w:cs="Calibri"/>
          <w:color w:val="000000"/>
          <w:sz w:val="23"/>
          <w:szCs w:val="23"/>
        </w:rPr>
        <w:t xml:space="preserve"> did not maintain an effective system of internal control over financial reporting sufficient to</w:t>
      </w:r>
      <w:r>
        <w:rPr>
          <w:rFonts w:eastAsia="Arial" w:cs="Calibri"/>
          <w:color w:val="000000"/>
          <w:sz w:val="23"/>
          <w:szCs w:val="23"/>
        </w:rPr>
        <w:t xml:space="preserve"> </w:t>
      </w:r>
      <w:r w:rsidRPr="0073334D">
        <w:rPr>
          <w:rFonts w:eastAsia="Arial" w:cs="Calibri"/>
          <w:color w:val="000000"/>
          <w:sz w:val="23"/>
          <w:szCs w:val="23"/>
        </w:rPr>
        <w:t>ensure that financial transactions were properly recorded, supported, reviewed, and reported in conformity</w:t>
      </w:r>
      <w:r>
        <w:rPr>
          <w:rFonts w:eastAsia="Arial" w:cs="Calibri"/>
          <w:color w:val="000000"/>
          <w:sz w:val="23"/>
          <w:szCs w:val="23"/>
        </w:rPr>
        <w:t xml:space="preserve"> </w:t>
      </w:r>
      <w:r w:rsidRPr="0073334D">
        <w:rPr>
          <w:rFonts w:eastAsia="Arial" w:cs="Calibri"/>
          <w:color w:val="000000"/>
          <w:sz w:val="23"/>
          <w:szCs w:val="23"/>
        </w:rPr>
        <w:t>with the applicable financial reporting framework.</w:t>
      </w:r>
    </w:p>
    <w:p w14:paraId="3E719FEF" w14:textId="77777777" w:rsidR="00E9051A" w:rsidRDefault="00E9051A" w:rsidP="00E9051A">
      <w:pPr>
        <w:pStyle w:val="ListParagraph"/>
        <w:numPr>
          <w:ilvl w:val="1"/>
          <w:numId w:val="43"/>
        </w:numPr>
        <w:spacing w:before="6" w:line="361" w:lineRule="exact"/>
        <w:ind w:right="864"/>
        <w:textAlignment w:val="baseline"/>
        <w:rPr>
          <w:rFonts w:eastAsia="Arial" w:cs="Calibri"/>
          <w:color w:val="000000"/>
          <w:sz w:val="23"/>
          <w:szCs w:val="23"/>
        </w:rPr>
      </w:pPr>
      <w:r>
        <w:rPr>
          <w:rFonts w:eastAsia="Arial" w:cs="Calibri"/>
          <w:color w:val="000000"/>
          <w:sz w:val="23"/>
          <w:szCs w:val="23"/>
        </w:rPr>
        <w:t>P</w:t>
      </w:r>
      <w:r w:rsidRPr="0073334D">
        <w:rPr>
          <w:rFonts w:eastAsia="Arial" w:cs="Calibri"/>
          <w:color w:val="000000"/>
          <w:sz w:val="23"/>
          <w:szCs w:val="23"/>
        </w:rPr>
        <w:t>lan of action</w:t>
      </w:r>
      <w:r>
        <w:rPr>
          <w:rFonts w:eastAsia="Arial" w:cs="Calibri"/>
          <w:color w:val="000000"/>
          <w:sz w:val="23"/>
          <w:szCs w:val="23"/>
        </w:rPr>
        <w:t xml:space="preserve"> – District recognizes the deficiency and over the past few years has made strategic improvements to its internal control over financial reporting including drafting Standard Operating Guidelines, ensuring the Board and Management has regular oversight of the Financial Status of the District, collaboration and review of revenues and expenditures with internal and external stakeholders</w:t>
      </w:r>
    </w:p>
    <w:p w14:paraId="28115CF5" w14:textId="77777777" w:rsidR="00E9051A" w:rsidRDefault="00E9051A" w:rsidP="00E9051A">
      <w:pPr>
        <w:pStyle w:val="ListParagraph"/>
        <w:numPr>
          <w:ilvl w:val="1"/>
          <w:numId w:val="43"/>
        </w:numPr>
        <w:spacing w:before="6" w:line="361" w:lineRule="exact"/>
        <w:ind w:right="864"/>
        <w:textAlignment w:val="baseline"/>
        <w:rPr>
          <w:rFonts w:eastAsia="Arial" w:cs="Calibri"/>
          <w:color w:val="000000"/>
          <w:sz w:val="23"/>
          <w:szCs w:val="23"/>
        </w:rPr>
      </w:pPr>
      <w:r>
        <w:rPr>
          <w:rFonts w:eastAsia="Arial" w:cs="Calibri"/>
          <w:color w:val="000000"/>
          <w:sz w:val="23"/>
          <w:szCs w:val="23"/>
        </w:rPr>
        <w:t>Timeframe of implementation – Current Finance Manager was contracted in August 2024. Finance Team now includes a Finance Manager, Accountant, Administrative Assistant and 3</w:t>
      </w:r>
      <w:r w:rsidRPr="00CE716B">
        <w:rPr>
          <w:rFonts w:eastAsia="Arial" w:cs="Calibri"/>
          <w:color w:val="000000"/>
          <w:sz w:val="23"/>
          <w:szCs w:val="23"/>
          <w:vertAlign w:val="superscript"/>
        </w:rPr>
        <w:t>rd</w:t>
      </w:r>
      <w:r>
        <w:rPr>
          <w:rFonts w:eastAsia="Arial" w:cs="Calibri"/>
          <w:color w:val="000000"/>
          <w:sz w:val="23"/>
          <w:szCs w:val="23"/>
        </w:rPr>
        <w:t xml:space="preserve"> Party EMS Biller. The Finance Team works closely with the EMS Deputy Chief and Interim Fire Chief to manage the </w:t>
      </w:r>
      <w:proofErr w:type="gramStart"/>
      <w:r>
        <w:rPr>
          <w:rFonts w:eastAsia="Arial" w:cs="Calibri"/>
          <w:color w:val="000000"/>
          <w:sz w:val="23"/>
          <w:szCs w:val="23"/>
        </w:rPr>
        <w:t>District’s</w:t>
      </w:r>
      <w:proofErr w:type="gramEnd"/>
      <w:r>
        <w:rPr>
          <w:rFonts w:eastAsia="Arial" w:cs="Calibri"/>
          <w:color w:val="000000"/>
          <w:sz w:val="23"/>
          <w:szCs w:val="23"/>
        </w:rPr>
        <w:t xml:space="preserve"> finances. These additions are strategic to the financial health of the organization.  </w:t>
      </w:r>
    </w:p>
    <w:p w14:paraId="3D27E145" w14:textId="77777777" w:rsidR="00E9051A" w:rsidRDefault="00E9051A" w:rsidP="00E9051A">
      <w:pPr>
        <w:pStyle w:val="ListParagraph"/>
        <w:numPr>
          <w:ilvl w:val="1"/>
          <w:numId w:val="43"/>
        </w:numPr>
        <w:spacing w:before="6" w:line="361" w:lineRule="exact"/>
        <w:ind w:right="864"/>
        <w:textAlignment w:val="baseline"/>
        <w:rPr>
          <w:rFonts w:eastAsia="Arial" w:cs="Calibri"/>
          <w:color w:val="000000"/>
          <w:sz w:val="23"/>
          <w:szCs w:val="23"/>
        </w:rPr>
      </w:pPr>
      <w:r>
        <w:rPr>
          <w:rFonts w:eastAsia="Arial" w:cs="Calibri"/>
          <w:color w:val="000000"/>
          <w:sz w:val="23"/>
          <w:szCs w:val="23"/>
        </w:rPr>
        <w:t>Document the plan of action</w:t>
      </w:r>
    </w:p>
    <w:p w14:paraId="3DF9EBBC" w14:textId="77777777" w:rsidR="00E9051A" w:rsidRPr="0050787D" w:rsidRDefault="00E9051A" w:rsidP="00E9051A">
      <w:pPr>
        <w:pStyle w:val="ListParagraph"/>
        <w:numPr>
          <w:ilvl w:val="2"/>
          <w:numId w:val="43"/>
        </w:numPr>
        <w:spacing w:before="6" w:line="361" w:lineRule="exact"/>
        <w:ind w:right="864"/>
        <w:textAlignment w:val="baseline"/>
        <w:rPr>
          <w:rFonts w:eastAsia="Arial" w:cs="Calibri"/>
          <w:color w:val="000000"/>
          <w:sz w:val="23"/>
          <w:szCs w:val="23"/>
        </w:rPr>
      </w:pPr>
      <w:r w:rsidRPr="0050787D">
        <w:rPr>
          <w:rFonts w:eastAsia="Arial" w:cs="Calibri"/>
          <w:color w:val="000000"/>
          <w:sz w:val="23"/>
          <w:szCs w:val="23"/>
        </w:rPr>
        <w:t>Ensure all significant transactions are supported by adequate documentation.</w:t>
      </w:r>
    </w:p>
    <w:p w14:paraId="37D552B4" w14:textId="77777777" w:rsidR="00E9051A" w:rsidRPr="0050787D" w:rsidRDefault="00E9051A" w:rsidP="00E9051A">
      <w:pPr>
        <w:pStyle w:val="ListParagraph"/>
        <w:numPr>
          <w:ilvl w:val="2"/>
          <w:numId w:val="43"/>
        </w:numPr>
        <w:spacing w:before="6" w:line="361" w:lineRule="exact"/>
        <w:ind w:right="864"/>
        <w:textAlignment w:val="baseline"/>
        <w:rPr>
          <w:rFonts w:eastAsia="Arial" w:cs="Calibri"/>
          <w:color w:val="000000"/>
          <w:sz w:val="23"/>
          <w:szCs w:val="23"/>
        </w:rPr>
      </w:pPr>
      <w:r w:rsidRPr="0050787D">
        <w:rPr>
          <w:rFonts w:eastAsia="Arial" w:cs="Calibri"/>
          <w:color w:val="000000"/>
          <w:sz w:val="23"/>
          <w:szCs w:val="23"/>
        </w:rPr>
        <w:lastRenderedPageBreak/>
        <w:t>Perform timely reconciliations of significant accounts.</w:t>
      </w:r>
    </w:p>
    <w:p w14:paraId="0DD2A134" w14:textId="77777777" w:rsidR="00E9051A" w:rsidRPr="0050787D" w:rsidRDefault="00E9051A" w:rsidP="00E9051A">
      <w:pPr>
        <w:pStyle w:val="ListParagraph"/>
        <w:numPr>
          <w:ilvl w:val="2"/>
          <w:numId w:val="43"/>
        </w:numPr>
        <w:spacing w:before="6" w:line="361" w:lineRule="exact"/>
        <w:ind w:right="864"/>
        <w:textAlignment w:val="baseline"/>
        <w:rPr>
          <w:rFonts w:eastAsia="Arial" w:cs="Calibri"/>
          <w:color w:val="000000"/>
          <w:sz w:val="23"/>
          <w:szCs w:val="23"/>
        </w:rPr>
      </w:pPr>
      <w:r w:rsidRPr="0050787D">
        <w:rPr>
          <w:rFonts w:eastAsia="Arial" w:cs="Calibri"/>
          <w:color w:val="000000"/>
          <w:sz w:val="23"/>
          <w:szCs w:val="23"/>
        </w:rPr>
        <w:t>Establish supervisory review procedures over financial reporting.</w:t>
      </w:r>
    </w:p>
    <w:p w14:paraId="647F0B40" w14:textId="77777777" w:rsidR="00E9051A" w:rsidRPr="0050787D" w:rsidRDefault="00E9051A" w:rsidP="00E9051A">
      <w:pPr>
        <w:pStyle w:val="ListParagraph"/>
        <w:numPr>
          <w:ilvl w:val="2"/>
          <w:numId w:val="43"/>
        </w:numPr>
        <w:spacing w:before="6" w:line="361" w:lineRule="exact"/>
        <w:ind w:right="864"/>
        <w:textAlignment w:val="baseline"/>
        <w:rPr>
          <w:rFonts w:eastAsia="Arial" w:cs="Calibri"/>
          <w:color w:val="000000"/>
          <w:sz w:val="23"/>
          <w:szCs w:val="23"/>
        </w:rPr>
      </w:pPr>
      <w:r w:rsidRPr="0050787D">
        <w:rPr>
          <w:rFonts w:eastAsia="Arial" w:cs="Calibri"/>
          <w:color w:val="000000"/>
          <w:sz w:val="23"/>
          <w:szCs w:val="23"/>
        </w:rPr>
        <w:t>Maintain complete accounting records throughout the year.</w:t>
      </w:r>
    </w:p>
    <w:p w14:paraId="78DF7B66" w14:textId="77777777" w:rsidR="00E9051A" w:rsidRPr="00D45A94" w:rsidRDefault="00E9051A" w:rsidP="00E9051A">
      <w:pPr>
        <w:pStyle w:val="ListParagraph"/>
        <w:numPr>
          <w:ilvl w:val="2"/>
          <w:numId w:val="43"/>
        </w:numPr>
        <w:spacing w:before="6" w:line="361" w:lineRule="exact"/>
        <w:ind w:right="864"/>
        <w:textAlignment w:val="baseline"/>
        <w:rPr>
          <w:rFonts w:eastAsia="Arial" w:cs="Calibri"/>
          <w:color w:val="000000"/>
          <w:sz w:val="23"/>
          <w:szCs w:val="23"/>
        </w:rPr>
      </w:pPr>
      <w:r w:rsidRPr="0050787D">
        <w:rPr>
          <w:rFonts w:eastAsia="Arial" w:cs="Calibri"/>
          <w:color w:val="000000"/>
          <w:sz w:val="23"/>
          <w:szCs w:val="23"/>
        </w:rPr>
        <w:t>Implement controls over revenue recognition, recording, and retention of supporting</w:t>
      </w:r>
      <w:r>
        <w:rPr>
          <w:rFonts w:eastAsia="Arial" w:cs="Calibri"/>
          <w:color w:val="000000"/>
          <w:sz w:val="23"/>
          <w:szCs w:val="23"/>
        </w:rPr>
        <w:t xml:space="preserve"> </w:t>
      </w:r>
      <w:r w:rsidRPr="00D45A94">
        <w:rPr>
          <w:rFonts w:eastAsia="Arial" w:cs="Calibri"/>
          <w:color w:val="000000"/>
          <w:sz w:val="23"/>
          <w:szCs w:val="23"/>
        </w:rPr>
        <w:t>documentation.</w:t>
      </w:r>
    </w:p>
    <w:p w14:paraId="308E0080" w14:textId="77777777" w:rsidR="00E9051A" w:rsidRDefault="00E9051A" w:rsidP="00E9051A">
      <w:pPr>
        <w:pStyle w:val="ListParagraph"/>
        <w:numPr>
          <w:ilvl w:val="2"/>
          <w:numId w:val="43"/>
        </w:numPr>
        <w:spacing w:before="6" w:line="361" w:lineRule="exact"/>
        <w:ind w:right="864"/>
        <w:textAlignment w:val="baseline"/>
        <w:rPr>
          <w:rFonts w:eastAsia="Arial" w:cs="Calibri"/>
          <w:color w:val="000000"/>
          <w:sz w:val="23"/>
          <w:szCs w:val="23"/>
        </w:rPr>
      </w:pPr>
      <w:r w:rsidRPr="0050787D">
        <w:rPr>
          <w:rFonts w:eastAsia="Arial" w:cs="Calibri"/>
          <w:color w:val="000000"/>
          <w:sz w:val="23"/>
          <w:szCs w:val="23"/>
        </w:rPr>
        <w:t>Periodically monitor compliance with established accounting policies and procedures.</w:t>
      </w:r>
    </w:p>
    <w:p w14:paraId="52B5FF7F" w14:textId="77777777" w:rsidR="00E9051A" w:rsidRPr="003538D1" w:rsidRDefault="00E9051A" w:rsidP="00E9051A">
      <w:pPr>
        <w:pStyle w:val="ListParagraph"/>
        <w:numPr>
          <w:ilvl w:val="1"/>
          <w:numId w:val="43"/>
        </w:numPr>
        <w:spacing w:before="6" w:line="361" w:lineRule="exact"/>
        <w:ind w:right="864"/>
        <w:textAlignment w:val="baseline"/>
        <w:rPr>
          <w:rFonts w:eastAsia="Arial" w:cs="Calibri"/>
          <w:color w:val="000000"/>
          <w:sz w:val="23"/>
          <w:szCs w:val="23"/>
        </w:rPr>
      </w:pPr>
      <w:r w:rsidRPr="003538D1">
        <w:rPr>
          <w:rFonts w:eastAsia="Arial" w:cs="Calibri"/>
          <w:color w:val="000000"/>
          <w:sz w:val="23"/>
          <w:szCs w:val="23"/>
        </w:rPr>
        <w:t>Timeframe for (or date of) implementation - Complete Standard Operating Guidelines and documented reconciliation process effective January 1, 2027</w:t>
      </w:r>
    </w:p>
    <w:p w14:paraId="2B17928A" w14:textId="77777777" w:rsidR="00E9051A" w:rsidRPr="00CE05F7" w:rsidRDefault="00E9051A" w:rsidP="00E9051A">
      <w:pPr>
        <w:spacing w:before="1" w:line="226" w:lineRule="exact"/>
        <w:ind w:left="1080"/>
        <w:textAlignment w:val="baseline"/>
        <w:rPr>
          <w:rFonts w:eastAsia="Arial" w:cs="Calibri"/>
          <w:color w:val="000000"/>
          <w:sz w:val="23"/>
          <w:szCs w:val="23"/>
        </w:rPr>
      </w:pPr>
    </w:p>
    <w:p w14:paraId="425D8516" w14:textId="77777777" w:rsidR="00E9051A" w:rsidRDefault="00E9051A" w:rsidP="00E9051A">
      <w:pPr>
        <w:spacing w:before="1" w:line="226" w:lineRule="exact"/>
        <w:ind w:left="1080"/>
        <w:textAlignment w:val="baseline"/>
        <w:rPr>
          <w:rFonts w:eastAsia="Arial" w:cs="Calibri"/>
          <w:color w:val="000000"/>
          <w:sz w:val="23"/>
          <w:szCs w:val="23"/>
        </w:rPr>
      </w:pPr>
    </w:p>
    <w:p w14:paraId="18C76560" w14:textId="77777777" w:rsidR="00E9051A" w:rsidRPr="00CE05F7" w:rsidRDefault="00E9051A" w:rsidP="00E9051A">
      <w:pPr>
        <w:spacing w:before="1" w:line="226" w:lineRule="exact"/>
        <w:ind w:left="1080"/>
        <w:textAlignment w:val="baseline"/>
        <w:rPr>
          <w:rFonts w:eastAsia="Arial" w:cs="Calibri"/>
          <w:color w:val="000000"/>
          <w:sz w:val="23"/>
          <w:szCs w:val="23"/>
        </w:rPr>
      </w:pPr>
      <w:r w:rsidRPr="00CE05F7">
        <w:rPr>
          <w:rFonts w:eastAsia="Arial" w:cs="Calibri"/>
          <w:color w:val="000000"/>
          <w:sz w:val="23"/>
          <w:szCs w:val="23"/>
        </w:rPr>
        <w:tab/>
      </w:r>
    </w:p>
    <w:p w14:paraId="3488D92F" w14:textId="77777777" w:rsidR="00E9051A" w:rsidRPr="00CE05F7" w:rsidRDefault="00E9051A" w:rsidP="00E9051A">
      <w:pPr>
        <w:spacing w:before="1" w:line="226" w:lineRule="exact"/>
        <w:ind w:left="1080"/>
        <w:textAlignment w:val="baseline"/>
        <w:rPr>
          <w:rFonts w:eastAsia="Arial" w:cs="Calibri"/>
          <w:color w:val="000000"/>
          <w:sz w:val="23"/>
          <w:szCs w:val="23"/>
        </w:rPr>
      </w:pPr>
      <w:r w:rsidRPr="00CE05F7">
        <w:rPr>
          <w:rFonts w:eastAsia="Arial" w:cs="Calibri"/>
          <w:color w:val="000000"/>
          <w:sz w:val="23"/>
          <w:szCs w:val="23"/>
        </w:rPr>
        <w:t>______________________________________</w:t>
      </w:r>
      <w:r w:rsidRPr="00CE05F7">
        <w:rPr>
          <w:rFonts w:eastAsia="Arial" w:cs="Calibri"/>
          <w:color w:val="000000"/>
          <w:sz w:val="23"/>
          <w:szCs w:val="23"/>
        </w:rPr>
        <w:tab/>
      </w:r>
      <w:r w:rsidRPr="00CE05F7">
        <w:rPr>
          <w:rFonts w:eastAsia="Arial" w:cs="Calibri"/>
          <w:color w:val="000000"/>
          <w:sz w:val="23"/>
          <w:szCs w:val="23"/>
        </w:rPr>
        <w:tab/>
        <w:t>_____________________________________</w:t>
      </w:r>
    </w:p>
    <w:p w14:paraId="0100BA97" w14:textId="77777777" w:rsidR="00E9051A" w:rsidRPr="00CE05F7" w:rsidRDefault="00E9051A" w:rsidP="00E9051A">
      <w:pPr>
        <w:spacing w:before="1" w:line="226" w:lineRule="exact"/>
        <w:ind w:left="1080"/>
        <w:textAlignment w:val="baseline"/>
        <w:rPr>
          <w:rFonts w:eastAsia="Arial" w:cs="Calibri"/>
          <w:color w:val="000000"/>
          <w:sz w:val="23"/>
          <w:szCs w:val="23"/>
        </w:rPr>
      </w:pPr>
      <w:r>
        <w:rPr>
          <w:rFonts w:eastAsia="Arial" w:cs="Calibri"/>
          <w:color w:val="000000"/>
          <w:sz w:val="23"/>
          <w:szCs w:val="23"/>
        </w:rPr>
        <w:t>Scott Leeper, Board President</w:t>
      </w:r>
      <w:r>
        <w:rPr>
          <w:rFonts w:eastAsia="Arial" w:cs="Calibri"/>
          <w:color w:val="000000"/>
          <w:sz w:val="23"/>
          <w:szCs w:val="23"/>
        </w:rPr>
        <w:tab/>
      </w:r>
      <w:r>
        <w:rPr>
          <w:rFonts w:eastAsia="Arial" w:cs="Calibri"/>
          <w:color w:val="000000"/>
          <w:sz w:val="23"/>
          <w:szCs w:val="23"/>
        </w:rPr>
        <w:tab/>
        <w:t xml:space="preserve"> </w:t>
      </w:r>
      <w:r w:rsidRPr="00CE05F7">
        <w:rPr>
          <w:rFonts w:eastAsia="Arial" w:cs="Calibri"/>
          <w:color w:val="000000"/>
          <w:sz w:val="23"/>
          <w:szCs w:val="23"/>
        </w:rPr>
        <w:tab/>
      </w:r>
      <w:r w:rsidRPr="00CE05F7">
        <w:rPr>
          <w:rFonts w:eastAsia="Arial" w:cs="Calibri"/>
          <w:color w:val="000000"/>
          <w:sz w:val="23"/>
          <w:szCs w:val="23"/>
        </w:rPr>
        <w:tab/>
        <w:t>Signature</w:t>
      </w:r>
    </w:p>
    <w:p w14:paraId="1402F685" w14:textId="77777777" w:rsidR="00E9051A" w:rsidRDefault="00E9051A" w:rsidP="00E9051A">
      <w:pPr>
        <w:spacing w:before="1" w:line="226" w:lineRule="exact"/>
        <w:textAlignment w:val="baseline"/>
        <w:rPr>
          <w:rFonts w:eastAsia="Arial" w:cs="Calibri"/>
          <w:color w:val="000000"/>
          <w:sz w:val="23"/>
          <w:szCs w:val="23"/>
        </w:rPr>
      </w:pPr>
      <w:r>
        <w:rPr>
          <w:rFonts w:eastAsia="Arial" w:cs="Calibri"/>
          <w:color w:val="000000"/>
          <w:sz w:val="23"/>
          <w:szCs w:val="23"/>
        </w:rPr>
        <w:br/>
      </w:r>
    </w:p>
    <w:p w14:paraId="50B8009E" w14:textId="77777777" w:rsidR="00E9051A" w:rsidRPr="00CE05F7" w:rsidRDefault="00E9051A" w:rsidP="00E9051A">
      <w:pPr>
        <w:spacing w:before="1" w:line="226" w:lineRule="exact"/>
        <w:ind w:left="1080"/>
        <w:textAlignment w:val="baseline"/>
        <w:rPr>
          <w:rFonts w:eastAsia="Arial" w:cs="Calibri"/>
          <w:color w:val="000000"/>
          <w:sz w:val="23"/>
          <w:szCs w:val="23"/>
        </w:rPr>
      </w:pPr>
      <w:r>
        <w:rPr>
          <w:rFonts w:eastAsia="Arial" w:cs="Calibri"/>
          <w:color w:val="000000"/>
          <w:sz w:val="23"/>
          <w:szCs w:val="23"/>
        </w:rPr>
        <w:t>_______</w:t>
      </w:r>
      <w:r w:rsidRPr="00CE05F7">
        <w:rPr>
          <w:rFonts w:eastAsia="Arial" w:cs="Calibri"/>
          <w:color w:val="000000"/>
          <w:sz w:val="23"/>
          <w:szCs w:val="23"/>
        </w:rPr>
        <w:t>_______________________________</w:t>
      </w:r>
      <w:r w:rsidRPr="00CE05F7">
        <w:rPr>
          <w:rFonts w:eastAsia="Arial" w:cs="Calibri"/>
          <w:color w:val="000000"/>
          <w:sz w:val="23"/>
          <w:szCs w:val="23"/>
        </w:rPr>
        <w:tab/>
      </w:r>
      <w:r w:rsidRPr="00CE05F7">
        <w:rPr>
          <w:rFonts w:eastAsia="Arial" w:cs="Calibri"/>
          <w:color w:val="000000"/>
          <w:sz w:val="23"/>
          <w:szCs w:val="23"/>
        </w:rPr>
        <w:tab/>
        <w:t>_____________________________________</w:t>
      </w:r>
    </w:p>
    <w:p w14:paraId="3DFC8A7F" w14:textId="77777777" w:rsidR="00E9051A" w:rsidRPr="00CE05F7" w:rsidRDefault="00E9051A" w:rsidP="00E9051A">
      <w:pPr>
        <w:spacing w:before="1" w:line="226" w:lineRule="exact"/>
        <w:ind w:left="1080"/>
        <w:textAlignment w:val="baseline"/>
        <w:rPr>
          <w:rFonts w:eastAsia="Arial" w:cs="Calibri"/>
          <w:color w:val="000000"/>
          <w:sz w:val="23"/>
          <w:szCs w:val="23"/>
        </w:rPr>
      </w:pPr>
      <w:r>
        <w:rPr>
          <w:rFonts w:eastAsia="Arial" w:cs="Calibri"/>
          <w:color w:val="000000"/>
          <w:sz w:val="23"/>
          <w:szCs w:val="23"/>
        </w:rPr>
        <w:t>Ryan Boyle, Secretary</w:t>
      </w:r>
      <w:r>
        <w:rPr>
          <w:rFonts w:eastAsia="Arial" w:cs="Calibri"/>
          <w:color w:val="000000"/>
          <w:sz w:val="23"/>
          <w:szCs w:val="23"/>
        </w:rPr>
        <w:tab/>
      </w:r>
      <w:r>
        <w:rPr>
          <w:rFonts w:eastAsia="Arial" w:cs="Calibri"/>
          <w:color w:val="000000"/>
          <w:sz w:val="23"/>
          <w:szCs w:val="23"/>
        </w:rPr>
        <w:tab/>
      </w:r>
      <w:r>
        <w:rPr>
          <w:rFonts w:eastAsia="Arial" w:cs="Calibri"/>
          <w:color w:val="000000"/>
          <w:sz w:val="23"/>
          <w:szCs w:val="23"/>
        </w:rPr>
        <w:tab/>
        <w:t xml:space="preserve">   </w:t>
      </w:r>
      <w:r>
        <w:rPr>
          <w:rFonts w:eastAsia="Arial" w:cs="Calibri"/>
          <w:color w:val="000000"/>
          <w:sz w:val="23"/>
          <w:szCs w:val="23"/>
        </w:rPr>
        <w:tab/>
      </w:r>
      <w:r>
        <w:rPr>
          <w:rFonts w:eastAsia="Arial" w:cs="Calibri"/>
          <w:color w:val="000000"/>
          <w:sz w:val="23"/>
          <w:szCs w:val="23"/>
        </w:rPr>
        <w:tab/>
      </w:r>
      <w:r w:rsidRPr="00CE05F7">
        <w:rPr>
          <w:rFonts w:eastAsia="Arial" w:cs="Calibri"/>
          <w:color w:val="000000"/>
          <w:sz w:val="23"/>
          <w:szCs w:val="23"/>
        </w:rPr>
        <w:t>Signature</w:t>
      </w:r>
    </w:p>
    <w:p w14:paraId="1C5A0B3F" w14:textId="77777777" w:rsidR="00E9051A" w:rsidRDefault="00E9051A" w:rsidP="00E9051A">
      <w:pPr>
        <w:spacing w:before="1" w:line="226" w:lineRule="exact"/>
        <w:ind w:left="792"/>
        <w:textAlignment w:val="baseline"/>
        <w:rPr>
          <w:rFonts w:eastAsia="Arial" w:cs="Calibri"/>
          <w:color w:val="000000"/>
          <w:sz w:val="23"/>
          <w:szCs w:val="23"/>
        </w:rPr>
      </w:pPr>
      <w:r>
        <w:rPr>
          <w:rFonts w:eastAsia="Arial" w:cs="Calibri"/>
          <w:color w:val="000000"/>
          <w:sz w:val="23"/>
          <w:szCs w:val="23"/>
        </w:rPr>
        <w:br/>
      </w:r>
    </w:p>
    <w:p w14:paraId="456E32F3" w14:textId="77777777" w:rsidR="00E9051A" w:rsidRPr="00CE05F7" w:rsidRDefault="00E9051A" w:rsidP="00E9051A">
      <w:pPr>
        <w:spacing w:before="1" w:line="226" w:lineRule="exact"/>
        <w:ind w:left="1080"/>
        <w:textAlignment w:val="baseline"/>
        <w:rPr>
          <w:rFonts w:eastAsia="Arial" w:cs="Calibri"/>
          <w:color w:val="000000"/>
          <w:sz w:val="23"/>
          <w:szCs w:val="23"/>
        </w:rPr>
      </w:pPr>
      <w:r w:rsidRPr="00CE05F7">
        <w:rPr>
          <w:rFonts w:eastAsia="Arial" w:cs="Calibri"/>
          <w:color w:val="000000"/>
          <w:sz w:val="23"/>
          <w:szCs w:val="23"/>
        </w:rPr>
        <w:t>____________________________________</w:t>
      </w:r>
      <w:r w:rsidRPr="00CE05F7">
        <w:rPr>
          <w:rFonts w:eastAsia="Arial" w:cs="Calibri"/>
          <w:color w:val="000000"/>
          <w:sz w:val="23"/>
          <w:szCs w:val="23"/>
        </w:rPr>
        <w:tab/>
      </w:r>
      <w:r w:rsidRPr="00CE05F7">
        <w:rPr>
          <w:rFonts w:eastAsia="Arial" w:cs="Calibri"/>
          <w:color w:val="000000"/>
          <w:sz w:val="23"/>
          <w:szCs w:val="23"/>
        </w:rPr>
        <w:tab/>
        <w:t>_____________________________________</w:t>
      </w:r>
    </w:p>
    <w:p w14:paraId="2FA55D8F" w14:textId="77777777" w:rsidR="00E9051A" w:rsidRPr="00CE05F7" w:rsidRDefault="00E9051A" w:rsidP="00E9051A">
      <w:pPr>
        <w:spacing w:before="1" w:line="226" w:lineRule="exact"/>
        <w:ind w:left="1080"/>
        <w:textAlignment w:val="baseline"/>
        <w:rPr>
          <w:rFonts w:eastAsia="Arial" w:cs="Calibri"/>
          <w:color w:val="000000"/>
          <w:sz w:val="23"/>
          <w:szCs w:val="23"/>
        </w:rPr>
      </w:pPr>
      <w:r>
        <w:rPr>
          <w:rFonts w:eastAsia="Arial" w:cs="Calibri"/>
          <w:color w:val="000000"/>
          <w:sz w:val="23"/>
          <w:szCs w:val="23"/>
        </w:rPr>
        <w:t>Kasey Skaar, Interim Fire Chief</w:t>
      </w:r>
      <w:r>
        <w:rPr>
          <w:rFonts w:eastAsia="Arial" w:cs="Calibri"/>
          <w:color w:val="000000"/>
          <w:sz w:val="23"/>
          <w:szCs w:val="23"/>
        </w:rPr>
        <w:tab/>
      </w:r>
      <w:r>
        <w:rPr>
          <w:rFonts w:eastAsia="Arial" w:cs="Calibri"/>
          <w:color w:val="000000"/>
          <w:sz w:val="23"/>
          <w:szCs w:val="23"/>
        </w:rPr>
        <w:tab/>
      </w:r>
      <w:r>
        <w:rPr>
          <w:rFonts w:eastAsia="Arial" w:cs="Calibri"/>
          <w:color w:val="000000"/>
          <w:sz w:val="23"/>
          <w:szCs w:val="23"/>
        </w:rPr>
        <w:tab/>
      </w:r>
      <w:r w:rsidRPr="00CE05F7">
        <w:rPr>
          <w:rFonts w:eastAsia="Arial" w:cs="Calibri"/>
          <w:color w:val="000000"/>
          <w:sz w:val="23"/>
          <w:szCs w:val="23"/>
        </w:rPr>
        <w:tab/>
        <w:t>Signature</w:t>
      </w:r>
      <w:r>
        <w:rPr>
          <w:rFonts w:eastAsia="Arial" w:cs="Calibri"/>
          <w:color w:val="000000"/>
          <w:sz w:val="23"/>
          <w:szCs w:val="23"/>
        </w:rPr>
        <w:t xml:space="preserve"> </w:t>
      </w:r>
      <w:r>
        <w:rPr>
          <w:rFonts w:eastAsia="Arial" w:cs="Calibri"/>
          <w:color w:val="000000"/>
          <w:sz w:val="23"/>
          <w:szCs w:val="23"/>
        </w:rPr>
        <w:br/>
      </w:r>
    </w:p>
    <w:p w14:paraId="6B8E7C2A" w14:textId="782EEB6B" w:rsidR="00EA1C82" w:rsidRPr="00791D94" w:rsidRDefault="00EA1C82" w:rsidP="00791D94"/>
    <w:sectPr w:rsidR="00EA1C82" w:rsidRPr="00791D94" w:rsidSect="007F326B">
      <w:headerReference w:type="even" r:id="rId7"/>
      <w:headerReference w:type="default" r:id="rId8"/>
      <w:footerReference w:type="even" r:id="rId9"/>
      <w:footerReference w:type="default" r:id="rId10"/>
      <w:headerReference w:type="first" r:id="rId11"/>
      <w:footerReference w:type="first" r:id="rId12"/>
      <w:pgSz w:w="12240" w:h="15840"/>
      <w:pgMar w:top="576" w:right="720" w:bottom="576"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2E017" w14:textId="77777777" w:rsidR="00F60CD1" w:rsidRDefault="00F60CD1" w:rsidP="00C56C0E">
      <w:r>
        <w:separator/>
      </w:r>
    </w:p>
  </w:endnote>
  <w:endnote w:type="continuationSeparator" w:id="0">
    <w:p w14:paraId="2A1AB40B" w14:textId="77777777" w:rsidR="00F60CD1" w:rsidRDefault="00F60CD1" w:rsidP="00C5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BD8AB" w14:textId="77777777" w:rsidR="0006255B" w:rsidRDefault="000625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37E7C" w14:textId="1425A329" w:rsidR="002B4DDE" w:rsidRPr="00FC0678" w:rsidRDefault="00CE55CE" w:rsidP="001D3132">
    <w:pPr>
      <w:pStyle w:val="Footer"/>
      <w:rPr>
        <w:rFonts w:ascii="Arial Narrow" w:hAnsi="Arial Narrow"/>
        <w:sz w:val="16"/>
        <w:szCs w:val="16"/>
      </w:rPr>
    </w:pPr>
    <w:r w:rsidRPr="00CE55CE">
      <w:rPr>
        <w:rFonts w:ascii="Arial Narrow" w:hAnsi="Arial Narrow"/>
        <w:sz w:val="16"/>
        <w:szCs w:val="16"/>
      </w:rPr>
      <w:t xml:space="preserve">S:\Admin Assistant Files\Board of Directors\'25 Meeting Minutes, Agendas &amp; Notices\Agendas </w:t>
    </w:r>
    <w:r w:rsidR="002B4DDE" w:rsidRPr="00FC0678">
      <w:rPr>
        <w:rFonts w:ascii="Arial Narrow" w:hAnsi="Arial Narrow"/>
        <w:sz w:val="16"/>
        <w:szCs w:val="16"/>
      </w:rPr>
      <w:fldChar w:fldCharType="begin"/>
    </w:r>
    <w:r w:rsidR="002B4DDE" w:rsidRPr="00FC0678">
      <w:rPr>
        <w:rFonts w:ascii="Arial Narrow" w:hAnsi="Arial Narrow"/>
        <w:sz w:val="16"/>
        <w:szCs w:val="16"/>
      </w:rPr>
      <w:instrText xml:space="preserve"> FILENAME \p \* MERGEFORMAT </w:instrText>
    </w:r>
    <w:r w:rsidR="002B4DDE" w:rsidRPr="00FC0678">
      <w:rPr>
        <w:rFonts w:ascii="Arial Narrow" w:hAnsi="Arial Narrow"/>
        <w:sz w:val="16"/>
        <w:szCs w:val="16"/>
      </w:rPr>
      <w:fldChar w:fldCharType="separate"/>
    </w:r>
    <w:r w:rsidR="00AA314E">
      <w:rPr>
        <w:rFonts w:ascii="Arial Narrow" w:hAnsi="Arial Narrow"/>
        <w:noProof/>
        <w:sz w:val="16"/>
        <w:szCs w:val="16"/>
      </w:rPr>
      <w:t>S:\Admin Assistant Files\Board of Directors\'26 Meeting Minutes, Agendas &amp; Notices\'26 Board Mtg. Agendas\June 24th 2026 Board Mtg. Agenda.docx</w:t>
    </w:r>
    <w:r w:rsidR="002B4DDE" w:rsidRPr="00FC0678">
      <w:rPr>
        <w:rFonts w:ascii="Arial Narrow" w:hAnsi="Arial Narrow"/>
        <w:sz w:val="16"/>
        <w:szCs w:val="16"/>
      </w:rPr>
      <w:fldChar w:fldCharType="end"/>
    </w:r>
    <w:r w:rsidR="002B4DDE" w:rsidRPr="00FC0678">
      <w:rPr>
        <w:rFonts w:ascii="Arial Narrow" w:hAnsi="Arial Narrow"/>
        <w:sz w:val="16"/>
        <w:szCs w:val="16"/>
      </w:rPr>
      <w:t xml:space="preserve">  </w:t>
    </w:r>
    <w:r w:rsidR="002B4DDE">
      <w:rPr>
        <w:rFonts w:ascii="Arial Narrow" w:hAnsi="Arial Narrow"/>
        <w:sz w:val="16"/>
        <w:szCs w:val="16"/>
      </w:rPr>
      <w:fldChar w:fldCharType="begin"/>
    </w:r>
    <w:r w:rsidR="002B4DDE">
      <w:rPr>
        <w:rFonts w:ascii="Arial Narrow" w:hAnsi="Arial Narrow"/>
        <w:sz w:val="16"/>
        <w:szCs w:val="16"/>
      </w:rPr>
      <w:instrText xml:space="preserve"> DATE \@ "M/d/yyyy h:mm am/pm" </w:instrText>
    </w:r>
    <w:r w:rsidR="002B4DDE">
      <w:rPr>
        <w:rFonts w:ascii="Arial Narrow" w:hAnsi="Arial Narrow"/>
        <w:sz w:val="16"/>
        <w:szCs w:val="16"/>
      </w:rPr>
      <w:fldChar w:fldCharType="separate"/>
    </w:r>
    <w:r w:rsidR="00771125">
      <w:rPr>
        <w:rFonts w:ascii="Arial Narrow" w:hAnsi="Arial Narrow"/>
        <w:noProof/>
        <w:sz w:val="16"/>
        <w:szCs w:val="16"/>
      </w:rPr>
      <w:t>9/13/2026 8:29 PM</w:t>
    </w:r>
    <w:r w:rsidR="002B4DDE">
      <w:rPr>
        <w:rFonts w:ascii="Arial Narrow" w:hAnsi="Arial Narrow"/>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8469A" w14:textId="77777777" w:rsidR="0006255B" w:rsidRDefault="000625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15C27" w14:textId="77777777" w:rsidR="00F60CD1" w:rsidRDefault="00F60CD1" w:rsidP="00C56C0E">
      <w:r>
        <w:separator/>
      </w:r>
    </w:p>
  </w:footnote>
  <w:footnote w:type="continuationSeparator" w:id="0">
    <w:p w14:paraId="66265C90" w14:textId="77777777" w:rsidR="00F60CD1" w:rsidRDefault="00F60CD1" w:rsidP="00C5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955E2" w14:textId="77777777" w:rsidR="0006255B" w:rsidRDefault="000625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EEAEB" w14:textId="1693694F" w:rsidR="007F326B" w:rsidRPr="007916B4" w:rsidRDefault="00F60CD1" w:rsidP="00B330BE">
    <w:pPr>
      <w:tabs>
        <w:tab w:val="left" w:pos="450"/>
        <w:tab w:val="center" w:pos="5400"/>
      </w:tabs>
      <w:rPr>
        <w:rFonts w:ascii="Arial Narrow" w:hAnsi="Arial Narrow"/>
        <w:b/>
        <w:sz w:val="28"/>
        <w:szCs w:val="28"/>
      </w:rPr>
    </w:pPr>
    <w:r>
      <w:rPr>
        <w:rFonts w:ascii="Arial Narrow" w:hAnsi="Arial Narrow"/>
        <w:b/>
        <w:noProof/>
        <w:sz w:val="28"/>
        <w:szCs w:val="28"/>
      </w:rPr>
      <w:object w:dxaOrig="0" w:dyaOrig="0" w14:anchorId="53969D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14.1pt;width:97.05pt;height:86.25pt;z-index:-251658752;mso-position-horizontal-relative:text;mso-position-vertical-relative:text">
          <v:imagedata r:id="rId1" o:title=""/>
        </v:shape>
        <o:OLEObject Type="Embed" ProgID="Acrobat.Document.DC" ShapeID="_x0000_s1025" DrawAspect="Content" ObjectID="_1850836990" r:id="rId2"/>
      </w:object>
    </w:r>
    <w:r w:rsidR="00B330BE">
      <w:rPr>
        <w:rFonts w:ascii="Arial Narrow" w:hAnsi="Arial Narrow"/>
        <w:b/>
        <w:sz w:val="28"/>
        <w:szCs w:val="28"/>
      </w:rPr>
      <w:t xml:space="preserve">  </w:t>
    </w:r>
  </w:p>
  <w:p w14:paraId="1ED4126D" w14:textId="60A77CD4" w:rsidR="00B330BE" w:rsidRDefault="00B330BE" w:rsidP="008F4E11">
    <w:pPr>
      <w:tabs>
        <w:tab w:val="left" w:pos="1350"/>
      </w:tabs>
      <w:jc w:val="center"/>
      <w:rPr>
        <w:rFonts w:ascii="Arial Narrow" w:hAnsi="Arial Narrow"/>
        <w:b/>
        <w:color w:val="153D63" w:themeColor="text2" w:themeTint="E6"/>
        <w:sz w:val="44"/>
        <w:szCs w:val="44"/>
      </w:rPr>
    </w:pPr>
    <w:r w:rsidRPr="00B330BE">
      <w:rPr>
        <w:rFonts w:ascii="Arial Narrow" w:hAnsi="Arial Narrow"/>
        <w:b/>
        <w:color w:val="153D63" w:themeColor="text2" w:themeTint="E6"/>
        <w:sz w:val="44"/>
        <w:szCs w:val="44"/>
      </w:rPr>
      <w:t>JEFFERSON COUNTY FIRE &amp; EMS</w:t>
    </w:r>
  </w:p>
  <w:p w14:paraId="7F5835A1" w14:textId="5A7C640F" w:rsidR="008F4E11" w:rsidRPr="008F4E11" w:rsidRDefault="00771125" w:rsidP="00771125">
    <w:pPr>
      <w:tabs>
        <w:tab w:val="left" w:pos="585"/>
        <w:tab w:val="left" w:pos="1350"/>
        <w:tab w:val="center" w:pos="5400"/>
      </w:tabs>
      <w:rPr>
        <w:rFonts w:ascii="Arial Narrow" w:hAnsi="Arial Narrow"/>
        <w:bCs/>
        <w:color w:val="153D63" w:themeColor="text2" w:themeTint="E6"/>
        <w:szCs w:val="24"/>
      </w:rPr>
    </w:pPr>
    <w:r>
      <w:rPr>
        <w:rFonts w:ascii="Arial Narrow" w:hAnsi="Arial Narrow"/>
        <w:bCs/>
        <w:color w:val="153D63" w:themeColor="text2" w:themeTint="E6"/>
        <w:szCs w:val="24"/>
      </w:rPr>
      <w:tab/>
    </w:r>
    <w:r>
      <w:rPr>
        <w:rFonts w:ascii="Arial Narrow" w:hAnsi="Arial Narrow"/>
        <w:bCs/>
        <w:color w:val="153D63" w:themeColor="text2" w:themeTint="E6"/>
        <w:szCs w:val="24"/>
      </w:rPr>
      <w:tab/>
    </w:r>
    <w:r>
      <w:rPr>
        <w:rFonts w:ascii="Arial Narrow" w:hAnsi="Arial Narrow"/>
        <w:bCs/>
        <w:color w:val="153D63" w:themeColor="text2" w:themeTint="E6"/>
        <w:szCs w:val="24"/>
      </w:rPr>
      <w:tab/>
    </w:r>
    <w:r w:rsidR="008F4E11" w:rsidRPr="008F4E11">
      <w:rPr>
        <w:rFonts w:ascii="Arial Narrow" w:hAnsi="Arial Narrow"/>
        <w:bCs/>
        <w:color w:val="153D63" w:themeColor="text2" w:themeTint="E6"/>
        <w:szCs w:val="24"/>
      </w:rPr>
      <w:t xml:space="preserve">Jefferson County Fire &amp; EMS </w:t>
    </w:r>
  </w:p>
  <w:p w14:paraId="2B58BD66" w14:textId="3A968925" w:rsidR="008F4E11" w:rsidRDefault="008F4E11" w:rsidP="008F4E11">
    <w:pPr>
      <w:tabs>
        <w:tab w:val="left" w:pos="1350"/>
      </w:tabs>
      <w:rPr>
        <w:rFonts w:ascii="Arial Narrow" w:hAnsi="Arial Narrow"/>
        <w:bCs/>
        <w:color w:val="153D63" w:themeColor="text2" w:themeTint="E6"/>
        <w:szCs w:val="24"/>
      </w:rPr>
    </w:pPr>
    <w:r>
      <w:rPr>
        <w:rFonts w:ascii="Arial Narrow" w:hAnsi="Arial Narrow"/>
        <w:bCs/>
        <w:color w:val="153D63" w:themeColor="text2" w:themeTint="E6"/>
        <w:szCs w:val="24"/>
      </w:rPr>
      <w:tab/>
    </w:r>
    <w:r>
      <w:rPr>
        <w:rFonts w:ascii="Arial Narrow" w:hAnsi="Arial Narrow"/>
        <w:bCs/>
        <w:color w:val="153D63" w:themeColor="text2" w:themeTint="E6"/>
        <w:szCs w:val="24"/>
      </w:rPr>
      <w:tab/>
    </w:r>
    <w:r>
      <w:rPr>
        <w:rFonts w:ascii="Arial Narrow" w:hAnsi="Arial Narrow"/>
        <w:bCs/>
        <w:color w:val="153D63" w:themeColor="text2" w:themeTint="E6"/>
        <w:szCs w:val="24"/>
      </w:rPr>
      <w:tab/>
    </w:r>
    <w:r>
      <w:rPr>
        <w:rFonts w:ascii="Arial Narrow" w:hAnsi="Arial Narrow"/>
        <w:bCs/>
        <w:color w:val="153D63" w:themeColor="text2" w:themeTint="E6"/>
        <w:szCs w:val="24"/>
      </w:rPr>
      <w:tab/>
    </w:r>
    <w:r>
      <w:rPr>
        <w:rFonts w:ascii="Arial Narrow" w:hAnsi="Arial Narrow"/>
        <w:bCs/>
        <w:color w:val="153D63" w:themeColor="text2" w:themeTint="E6"/>
        <w:szCs w:val="24"/>
      </w:rPr>
      <w:tab/>
      <w:t xml:space="preserve">      </w:t>
    </w:r>
    <w:r w:rsidR="00382DF7">
      <w:rPr>
        <w:rFonts w:ascii="Arial Narrow" w:hAnsi="Arial Narrow"/>
        <w:bCs/>
        <w:color w:val="153D63" w:themeColor="text2" w:themeTint="E6"/>
        <w:szCs w:val="24"/>
      </w:rPr>
      <w:t>765 S. 5</w:t>
    </w:r>
    <w:r w:rsidR="00382DF7" w:rsidRPr="00382DF7">
      <w:rPr>
        <w:rFonts w:ascii="Arial Narrow" w:hAnsi="Arial Narrow"/>
        <w:bCs/>
        <w:color w:val="153D63" w:themeColor="text2" w:themeTint="E6"/>
        <w:szCs w:val="24"/>
        <w:vertAlign w:val="superscript"/>
      </w:rPr>
      <w:t>th</w:t>
    </w:r>
    <w:r w:rsidR="00382DF7">
      <w:rPr>
        <w:rFonts w:ascii="Arial Narrow" w:hAnsi="Arial Narrow"/>
        <w:bCs/>
        <w:color w:val="153D63" w:themeColor="text2" w:themeTint="E6"/>
        <w:szCs w:val="24"/>
      </w:rPr>
      <w:t xml:space="preserve"> St. Madras, OR. 97741</w:t>
    </w:r>
  </w:p>
  <w:p w14:paraId="479E8994" w14:textId="7EFC481A" w:rsidR="0006255B" w:rsidRDefault="00416CD0" w:rsidP="00416CD0">
    <w:pPr>
      <w:tabs>
        <w:tab w:val="left" w:pos="1350"/>
      </w:tabs>
      <w:jc w:val="center"/>
      <w:rPr>
        <w:rFonts w:ascii="Arial Narrow" w:hAnsi="Arial Narrow"/>
        <w:bCs/>
        <w:color w:val="153D63" w:themeColor="text2" w:themeTint="E6"/>
        <w:szCs w:val="24"/>
      </w:rPr>
    </w:pPr>
    <w:r>
      <w:rPr>
        <w:rFonts w:ascii="Arial Narrow" w:hAnsi="Arial Narrow"/>
        <w:bCs/>
        <w:color w:val="153D63" w:themeColor="text2" w:themeTint="E6"/>
        <w:szCs w:val="24"/>
      </w:rPr>
      <w:t>541-475-7274</w:t>
    </w:r>
  </w:p>
  <w:p w14:paraId="5D331AEB" w14:textId="77777777" w:rsidR="005C78FA" w:rsidRPr="008F4E11" w:rsidRDefault="005C78FA" w:rsidP="005C78FA">
    <w:pPr>
      <w:tabs>
        <w:tab w:val="left" w:pos="1350"/>
      </w:tabs>
      <w:jc w:val="center"/>
      <w:rPr>
        <w:rFonts w:ascii="Arial Narrow" w:hAnsi="Arial Narrow"/>
        <w:bCs/>
        <w:color w:val="153D63" w:themeColor="text2" w:themeTint="E6"/>
        <w:szCs w:val="24"/>
      </w:rPr>
    </w:pPr>
  </w:p>
  <w:p w14:paraId="7A9DF077" w14:textId="0F359B4C" w:rsidR="00B330BE" w:rsidRPr="00CC4E8E" w:rsidRDefault="00B330BE" w:rsidP="00CC4E8E">
    <w:pPr>
      <w:jc w:val="center"/>
      <w:rPr>
        <w:rFonts w:ascii="Arial Narrow" w:hAnsi="Arial Narrow"/>
        <w:b/>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4657B" w14:textId="77777777" w:rsidR="0006255B" w:rsidRDefault="000625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7001"/>
    <w:multiLevelType w:val="hybridMultilevel"/>
    <w:tmpl w:val="42B81454"/>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BF5600C"/>
    <w:multiLevelType w:val="hybridMultilevel"/>
    <w:tmpl w:val="0A40A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1B27F1"/>
    <w:multiLevelType w:val="hybridMultilevel"/>
    <w:tmpl w:val="58BA50F4"/>
    <w:lvl w:ilvl="0" w:tplc="139A7746">
      <w:start w:val="9"/>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B42560"/>
    <w:multiLevelType w:val="hybridMultilevel"/>
    <w:tmpl w:val="4166794E"/>
    <w:lvl w:ilvl="0" w:tplc="40263F50">
      <w:start w:val="1"/>
      <w:numFmt w:val="upperLetter"/>
      <w:lvlText w:val="%1."/>
      <w:lvlJc w:val="left"/>
      <w:pPr>
        <w:ind w:left="1710" w:hanging="360"/>
      </w:pPr>
      <w:rPr>
        <w:rFonts w:hint="default"/>
        <w:color w:val="153D63" w:themeColor="text2" w:themeTint="E6"/>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1B7510AE"/>
    <w:multiLevelType w:val="multilevel"/>
    <w:tmpl w:val="342A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ED11F7"/>
    <w:multiLevelType w:val="hybridMultilevel"/>
    <w:tmpl w:val="5C02119E"/>
    <w:lvl w:ilvl="0" w:tplc="183C026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DC7183"/>
    <w:multiLevelType w:val="multilevel"/>
    <w:tmpl w:val="E480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6A4D4D"/>
    <w:multiLevelType w:val="hybridMultilevel"/>
    <w:tmpl w:val="B6128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FD22FD"/>
    <w:multiLevelType w:val="hybridMultilevel"/>
    <w:tmpl w:val="5D6C8D9C"/>
    <w:lvl w:ilvl="0" w:tplc="40E0572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26097D"/>
    <w:multiLevelType w:val="hybridMultilevel"/>
    <w:tmpl w:val="593008CC"/>
    <w:lvl w:ilvl="0" w:tplc="485A2D76">
      <w:start w:val="9"/>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2979364F"/>
    <w:multiLevelType w:val="multilevel"/>
    <w:tmpl w:val="4A7E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C21276"/>
    <w:multiLevelType w:val="hybridMultilevel"/>
    <w:tmpl w:val="32DA3AA6"/>
    <w:lvl w:ilvl="0" w:tplc="0876E6A2">
      <w:start w:val="2"/>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20291"/>
    <w:multiLevelType w:val="hybridMultilevel"/>
    <w:tmpl w:val="69F440E8"/>
    <w:lvl w:ilvl="0" w:tplc="FFFFFFFF">
      <w:start w:val="1"/>
      <w:numFmt w:val="upperRoman"/>
      <w:lvlText w:val="%1."/>
      <w:lvlJc w:val="right"/>
      <w:pPr>
        <w:ind w:left="1080" w:hanging="360"/>
      </w:pPr>
      <w:rPr>
        <w:rFonts w:hint="default"/>
      </w:rPr>
    </w:lvl>
    <w:lvl w:ilvl="1" w:tplc="0409000F">
      <w:start w:val="1"/>
      <w:numFmt w:val="decimal"/>
      <w:lvlText w:val="%2."/>
      <w:lvlJc w:val="left"/>
      <w:pPr>
        <w:ind w:left="1800" w:hanging="360"/>
      </w:pPr>
    </w:lvl>
    <w:lvl w:ilvl="2" w:tplc="FFFFFFFF">
      <w:start w:val="1"/>
      <w:numFmt w:val="upperLetter"/>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0DB79A5"/>
    <w:multiLevelType w:val="hybridMultilevel"/>
    <w:tmpl w:val="A9E8BB72"/>
    <w:lvl w:ilvl="0" w:tplc="0409000F">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5E7414"/>
    <w:multiLevelType w:val="hybridMultilevel"/>
    <w:tmpl w:val="E5849A5A"/>
    <w:lvl w:ilvl="0" w:tplc="1BF02B56">
      <w:start w:val="1"/>
      <w:numFmt w:val="upperLetter"/>
      <w:lvlText w:val="%1."/>
      <w:lvlJc w:val="left"/>
      <w:pPr>
        <w:ind w:left="1800" w:hanging="360"/>
      </w:pPr>
      <w:rPr>
        <w:rFonts w:ascii="Arial Narrow" w:eastAsiaTheme="minorHAnsi" w:hAnsi="Arial Narrow" w:cstheme="minorBidi"/>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31D104B"/>
    <w:multiLevelType w:val="hybridMultilevel"/>
    <w:tmpl w:val="96BE7E20"/>
    <w:lvl w:ilvl="0" w:tplc="4F3AFD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4A5240"/>
    <w:multiLevelType w:val="hybridMultilevel"/>
    <w:tmpl w:val="3E440BE0"/>
    <w:lvl w:ilvl="0" w:tplc="16D658B4">
      <w:start w:val="1"/>
      <w:numFmt w:val="upperRoman"/>
      <w:lvlText w:val="%1."/>
      <w:lvlJc w:val="right"/>
      <w:pPr>
        <w:ind w:left="1080" w:hanging="360"/>
      </w:pPr>
      <w:rPr>
        <w:rFonts w:hint="default"/>
      </w:rPr>
    </w:lvl>
    <w:lvl w:ilvl="1" w:tplc="E586073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D094C97"/>
    <w:multiLevelType w:val="multilevel"/>
    <w:tmpl w:val="20280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854FE3"/>
    <w:multiLevelType w:val="multilevel"/>
    <w:tmpl w:val="DE9E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B32E52"/>
    <w:multiLevelType w:val="hybridMultilevel"/>
    <w:tmpl w:val="1032A516"/>
    <w:lvl w:ilvl="0" w:tplc="B8A05FDC">
      <w:start w:val="1"/>
      <w:numFmt w:val="upperLetter"/>
      <w:lvlText w:val="%1."/>
      <w:lvlJc w:val="left"/>
      <w:pPr>
        <w:ind w:left="2070" w:hanging="720"/>
      </w:pPr>
      <w:rPr>
        <w:rFonts w:ascii="Arial Narrow" w:eastAsiaTheme="minorHAnsi" w:hAnsi="Arial Narrow" w:cstheme="minorBidi"/>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04E2059"/>
    <w:multiLevelType w:val="hybridMultilevel"/>
    <w:tmpl w:val="5F34D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6D4C8A"/>
    <w:multiLevelType w:val="hybridMultilevel"/>
    <w:tmpl w:val="FA8EA99C"/>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2" w15:restartNumberingAfterBreak="0">
    <w:nsid w:val="40D14DB1"/>
    <w:multiLevelType w:val="hybridMultilevel"/>
    <w:tmpl w:val="10D2C0BC"/>
    <w:lvl w:ilvl="0" w:tplc="B49A03BE">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C44E2F"/>
    <w:multiLevelType w:val="multilevel"/>
    <w:tmpl w:val="4DD0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6F0CF1"/>
    <w:multiLevelType w:val="hybridMultilevel"/>
    <w:tmpl w:val="464C35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0BF7CFB"/>
    <w:multiLevelType w:val="hybridMultilevel"/>
    <w:tmpl w:val="0658D65A"/>
    <w:lvl w:ilvl="0" w:tplc="4B1E2F7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13E7237"/>
    <w:multiLevelType w:val="hybridMultilevel"/>
    <w:tmpl w:val="6D12CF7A"/>
    <w:lvl w:ilvl="0" w:tplc="3328D84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5602403C"/>
    <w:multiLevelType w:val="hybridMultilevel"/>
    <w:tmpl w:val="58820100"/>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E623E8"/>
    <w:multiLevelType w:val="hybridMultilevel"/>
    <w:tmpl w:val="8C1CB8E2"/>
    <w:lvl w:ilvl="0" w:tplc="33B2BA32">
      <w:start w:val="1"/>
      <w:numFmt w:val="decimal"/>
      <w:lvlText w:val="%1."/>
      <w:lvlJc w:val="left"/>
      <w:pPr>
        <w:ind w:left="1800" w:hanging="360"/>
      </w:pPr>
      <w:rPr>
        <w:rFonts w:hint="default"/>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A925FE"/>
    <w:multiLevelType w:val="hybridMultilevel"/>
    <w:tmpl w:val="C9BA8CEE"/>
    <w:lvl w:ilvl="0" w:tplc="DAEE8A86">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45A2C5C"/>
    <w:multiLevelType w:val="hybridMultilevel"/>
    <w:tmpl w:val="555E776A"/>
    <w:lvl w:ilvl="0" w:tplc="A29257C8">
      <w:start w:val="3"/>
      <w:numFmt w:val="decimal"/>
      <w:lvlText w:val="%1."/>
      <w:lvlJc w:val="left"/>
      <w:pPr>
        <w:ind w:left="1080" w:hanging="360"/>
      </w:pPr>
      <w:rPr>
        <w:rFonts w:hint="default"/>
        <w:color w:val="153D63" w:themeColor="text2" w:themeTint="E6"/>
      </w:rPr>
    </w:lvl>
    <w:lvl w:ilvl="1" w:tplc="6EDA3AA2">
      <w:start w:val="1"/>
      <w:numFmt w:val="lowerLetter"/>
      <w:lvlText w:val="%2."/>
      <w:lvlJc w:val="left"/>
      <w:pPr>
        <w:ind w:left="1710" w:hanging="360"/>
      </w:pPr>
      <w:rPr>
        <w:color w:val="153D63" w:themeColor="text2" w:themeTint="E6"/>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5BE6497"/>
    <w:multiLevelType w:val="hybridMultilevel"/>
    <w:tmpl w:val="33746A04"/>
    <w:lvl w:ilvl="0" w:tplc="E58607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65059A6"/>
    <w:multiLevelType w:val="hybridMultilevel"/>
    <w:tmpl w:val="FCD047CE"/>
    <w:lvl w:ilvl="0" w:tplc="05A28E6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8D92455"/>
    <w:multiLevelType w:val="hybridMultilevel"/>
    <w:tmpl w:val="CACC684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8B017C"/>
    <w:multiLevelType w:val="hybridMultilevel"/>
    <w:tmpl w:val="81727EA4"/>
    <w:lvl w:ilvl="0" w:tplc="FB1AAB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BDE78E9"/>
    <w:multiLevelType w:val="hybridMultilevel"/>
    <w:tmpl w:val="D1867D32"/>
    <w:lvl w:ilvl="0" w:tplc="AF54C2BA">
      <w:start w:val="9"/>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6" w15:restartNumberingAfterBreak="0">
    <w:nsid w:val="6D19330F"/>
    <w:multiLevelType w:val="hybridMultilevel"/>
    <w:tmpl w:val="A7C84E06"/>
    <w:lvl w:ilvl="0" w:tplc="04090013">
      <w:start w:val="1"/>
      <w:numFmt w:val="upperRoman"/>
      <w:lvlText w:val="%1."/>
      <w:lvlJc w:val="right"/>
      <w:pPr>
        <w:ind w:left="1080" w:hanging="360"/>
      </w:pPr>
      <w:rPr>
        <w:rFonts w:hint="default"/>
      </w:rPr>
    </w:lvl>
    <w:lvl w:ilvl="1" w:tplc="4CC47EF2">
      <w:start w:val="1"/>
      <w:numFmt w:val="upperLetter"/>
      <w:lvlText w:val="%2."/>
      <w:lvlJc w:val="left"/>
      <w:pPr>
        <w:ind w:left="1800" w:hanging="360"/>
      </w:pPr>
      <w:rPr>
        <w:rFonts w:ascii="Arial Narrow" w:eastAsiaTheme="minorHAnsi" w:hAnsi="Arial Narrow" w:cstheme="minorBidi" w:hint="default"/>
      </w:rPr>
    </w:lvl>
    <w:lvl w:ilvl="2" w:tplc="04090015">
      <w:start w:val="1"/>
      <w:numFmt w:val="upperLetter"/>
      <w:lvlText w:val="%3."/>
      <w:lvlJc w:val="left"/>
      <w:pPr>
        <w:ind w:left="270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E68550C"/>
    <w:multiLevelType w:val="hybridMultilevel"/>
    <w:tmpl w:val="954CEE16"/>
    <w:lvl w:ilvl="0" w:tplc="25D493C0">
      <w:start w:val="2"/>
      <w:numFmt w:val="upperRoman"/>
      <w:lvlText w:val="%1."/>
      <w:lvlJc w:val="left"/>
      <w:pPr>
        <w:ind w:left="1440" w:hanging="720"/>
      </w:pPr>
      <w:rPr>
        <w:rFonts w:hint="default"/>
        <w:color w:val="0F4761" w:themeColor="accent1" w:themeShade="BF"/>
      </w:rPr>
    </w:lvl>
    <w:lvl w:ilvl="1" w:tplc="41466930">
      <w:start w:val="1"/>
      <w:numFmt w:val="lowerLetter"/>
      <w:lvlText w:val="%2."/>
      <w:lvlJc w:val="left"/>
      <w:pPr>
        <w:ind w:left="1800" w:hanging="360"/>
      </w:pPr>
      <w:rPr>
        <w:color w:val="0F4761" w:themeColor="accent1" w:themeShade="BF"/>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FD3345A"/>
    <w:multiLevelType w:val="hybridMultilevel"/>
    <w:tmpl w:val="5EDC989C"/>
    <w:lvl w:ilvl="0" w:tplc="D8E6A08A">
      <w:start w:val="1"/>
      <w:numFmt w:val="upperRoman"/>
      <w:lvlText w:val="%1."/>
      <w:lvlJc w:val="left"/>
      <w:pPr>
        <w:ind w:left="1440" w:hanging="72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1761848"/>
    <w:multiLevelType w:val="hybridMultilevel"/>
    <w:tmpl w:val="B358DB58"/>
    <w:lvl w:ilvl="0" w:tplc="A7448D3C">
      <w:start w:val="10"/>
      <w:numFmt w:val="upperRoman"/>
      <w:lvlText w:val="%1."/>
      <w:lvlJc w:val="left"/>
      <w:pPr>
        <w:ind w:left="1440" w:hanging="720"/>
      </w:pPr>
      <w:rPr>
        <w:rFonts w:hint="default"/>
        <w:color w:val="0F4761" w:themeColor="accent1" w:themeShade="B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2BD0B99"/>
    <w:multiLevelType w:val="hybridMultilevel"/>
    <w:tmpl w:val="28EAED0C"/>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798B181E"/>
    <w:multiLevelType w:val="multilevel"/>
    <w:tmpl w:val="F4D2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0E6571"/>
    <w:multiLevelType w:val="hybridMultilevel"/>
    <w:tmpl w:val="F9ACEE48"/>
    <w:lvl w:ilvl="0" w:tplc="A09AAAAA">
      <w:start w:val="4"/>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519394368">
    <w:abstractNumId w:val="19"/>
  </w:num>
  <w:num w:numId="2" w16cid:durableId="1805002775">
    <w:abstractNumId w:val="37"/>
  </w:num>
  <w:num w:numId="3" w16cid:durableId="1658413753">
    <w:abstractNumId w:val="2"/>
  </w:num>
  <w:num w:numId="4" w16cid:durableId="1753234155">
    <w:abstractNumId w:val="14"/>
  </w:num>
  <w:num w:numId="5" w16cid:durableId="596138362">
    <w:abstractNumId w:val="39"/>
  </w:num>
  <w:num w:numId="6" w16cid:durableId="1863088425">
    <w:abstractNumId w:val="38"/>
  </w:num>
  <w:num w:numId="7" w16cid:durableId="1699045919">
    <w:abstractNumId w:val="5"/>
  </w:num>
  <w:num w:numId="8" w16cid:durableId="75129596">
    <w:abstractNumId w:val="23"/>
  </w:num>
  <w:num w:numId="9" w16cid:durableId="451366129">
    <w:abstractNumId w:val="4"/>
  </w:num>
  <w:num w:numId="10" w16cid:durableId="180432997">
    <w:abstractNumId w:val="41"/>
  </w:num>
  <w:num w:numId="11" w16cid:durableId="297272930">
    <w:abstractNumId w:val="17"/>
  </w:num>
  <w:num w:numId="12" w16cid:durableId="1022707514">
    <w:abstractNumId w:val="6"/>
  </w:num>
  <w:num w:numId="13" w16cid:durableId="1624458488">
    <w:abstractNumId w:val="18"/>
  </w:num>
  <w:num w:numId="14" w16cid:durableId="1290165266">
    <w:abstractNumId w:val="10"/>
  </w:num>
  <w:num w:numId="15" w16cid:durableId="704060747">
    <w:abstractNumId w:val="40"/>
  </w:num>
  <w:num w:numId="16" w16cid:durableId="1137917999">
    <w:abstractNumId w:val="0"/>
  </w:num>
  <w:num w:numId="17" w16cid:durableId="1911958118">
    <w:abstractNumId w:val="42"/>
  </w:num>
  <w:num w:numId="18" w16cid:durableId="485556838">
    <w:abstractNumId w:val="15"/>
  </w:num>
  <w:num w:numId="19" w16cid:durableId="1956599307">
    <w:abstractNumId w:val="25"/>
  </w:num>
  <w:num w:numId="20" w16cid:durableId="503207871">
    <w:abstractNumId w:val="30"/>
  </w:num>
  <w:num w:numId="21" w16cid:durableId="1954556277">
    <w:abstractNumId w:val="27"/>
  </w:num>
  <w:num w:numId="22" w16cid:durableId="2058120789">
    <w:abstractNumId w:val="1"/>
  </w:num>
  <w:num w:numId="23" w16cid:durableId="661810655">
    <w:abstractNumId w:val="24"/>
  </w:num>
  <w:num w:numId="24" w16cid:durableId="665209778">
    <w:abstractNumId w:val="21"/>
  </w:num>
  <w:num w:numId="25" w16cid:durableId="1666278831">
    <w:abstractNumId w:val="20"/>
  </w:num>
  <w:num w:numId="26" w16cid:durableId="972976636">
    <w:abstractNumId w:val="3"/>
  </w:num>
  <w:num w:numId="27" w16cid:durableId="1224759360">
    <w:abstractNumId w:val="33"/>
  </w:num>
  <w:num w:numId="28" w16cid:durableId="110168842">
    <w:abstractNumId w:val="9"/>
  </w:num>
  <w:num w:numId="29" w16cid:durableId="623851358">
    <w:abstractNumId w:val="35"/>
  </w:num>
  <w:num w:numId="30" w16cid:durableId="1944067179">
    <w:abstractNumId w:val="29"/>
  </w:num>
  <w:num w:numId="31" w16cid:durableId="1592087772">
    <w:abstractNumId w:val="13"/>
  </w:num>
  <w:num w:numId="32" w16cid:durableId="1968506799">
    <w:abstractNumId w:val="34"/>
  </w:num>
  <w:num w:numId="33" w16cid:durableId="1850290744">
    <w:abstractNumId w:val="22"/>
  </w:num>
  <w:num w:numId="34" w16cid:durableId="1690570649">
    <w:abstractNumId w:val="32"/>
  </w:num>
  <w:num w:numId="35" w16cid:durableId="1902711222">
    <w:abstractNumId w:val="7"/>
  </w:num>
  <w:num w:numId="36" w16cid:durableId="1704792857">
    <w:abstractNumId w:val="36"/>
  </w:num>
  <w:num w:numId="37" w16cid:durableId="518010690">
    <w:abstractNumId w:val="26"/>
  </w:num>
  <w:num w:numId="38" w16cid:durableId="882327471">
    <w:abstractNumId w:val="16"/>
  </w:num>
  <w:num w:numId="39" w16cid:durableId="1577864943">
    <w:abstractNumId w:val="31"/>
  </w:num>
  <w:num w:numId="40" w16cid:durableId="1858300793">
    <w:abstractNumId w:val="28"/>
  </w:num>
  <w:num w:numId="41" w16cid:durableId="324942269">
    <w:abstractNumId w:val="12"/>
  </w:num>
  <w:num w:numId="42" w16cid:durableId="792362837">
    <w:abstractNumId w:val="11"/>
  </w:num>
  <w:num w:numId="43" w16cid:durableId="15479895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C0E"/>
    <w:rsid w:val="000073E0"/>
    <w:rsid w:val="00007E5B"/>
    <w:rsid w:val="00011271"/>
    <w:rsid w:val="000273A0"/>
    <w:rsid w:val="00032153"/>
    <w:rsid w:val="00043ECC"/>
    <w:rsid w:val="0005416D"/>
    <w:rsid w:val="0006255B"/>
    <w:rsid w:val="00077F2F"/>
    <w:rsid w:val="00080F13"/>
    <w:rsid w:val="00090AA8"/>
    <w:rsid w:val="000A5395"/>
    <w:rsid w:val="000B1D6E"/>
    <w:rsid w:val="000B5D1B"/>
    <w:rsid w:val="000D3023"/>
    <w:rsid w:val="000D7F37"/>
    <w:rsid w:val="000E00DF"/>
    <w:rsid w:val="000E3C5F"/>
    <w:rsid w:val="00104CD5"/>
    <w:rsid w:val="00116984"/>
    <w:rsid w:val="001265D3"/>
    <w:rsid w:val="00130EB2"/>
    <w:rsid w:val="001355AA"/>
    <w:rsid w:val="00135849"/>
    <w:rsid w:val="00144B24"/>
    <w:rsid w:val="00147750"/>
    <w:rsid w:val="001638DD"/>
    <w:rsid w:val="0017171C"/>
    <w:rsid w:val="001734A8"/>
    <w:rsid w:val="001931F7"/>
    <w:rsid w:val="0019575C"/>
    <w:rsid w:val="001A5D42"/>
    <w:rsid w:val="001C6228"/>
    <w:rsid w:val="001C7428"/>
    <w:rsid w:val="001D1DCD"/>
    <w:rsid w:val="001E136A"/>
    <w:rsid w:val="00202F21"/>
    <w:rsid w:val="00207F07"/>
    <w:rsid w:val="002118B8"/>
    <w:rsid w:val="002139A8"/>
    <w:rsid w:val="00215D06"/>
    <w:rsid w:val="0023398B"/>
    <w:rsid w:val="00261EBA"/>
    <w:rsid w:val="00286B92"/>
    <w:rsid w:val="00287292"/>
    <w:rsid w:val="00297622"/>
    <w:rsid w:val="002A5609"/>
    <w:rsid w:val="002A6C54"/>
    <w:rsid w:val="002B19B6"/>
    <w:rsid w:val="002B4DDE"/>
    <w:rsid w:val="002C5AEB"/>
    <w:rsid w:val="002D5DF2"/>
    <w:rsid w:val="00303021"/>
    <w:rsid w:val="0030357A"/>
    <w:rsid w:val="00305563"/>
    <w:rsid w:val="00312243"/>
    <w:rsid w:val="00312BD0"/>
    <w:rsid w:val="00321937"/>
    <w:rsid w:val="00327AE4"/>
    <w:rsid w:val="00337570"/>
    <w:rsid w:val="003401D4"/>
    <w:rsid w:val="00342614"/>
    <w:rsid w:val="00342F0F"/>
    <w:rsid w:val="0035225F"/>
    <w:rsid w:val="003601EB"/>
    <w:rsid w:val="00365199"/>
    <w:rsid w:val="0036585B"/>
    <w:rsid w:val="0037676C"/>
    <w:rsid w:val="00382DF7"/>
    <w:rsid w:val="003B0992"/>
    <w:rsid w:val="003B3056"/>
    <w:rsid w:val="003C10CB"/>
    <w:rsid w:val="003E2C85"/>
    <w:rsid w:val="003F0714"/>
    <w:rsid w:val="003F0C3D"/>
    <w:rsid w:val="003F3CBC"/>
    <w:rsid w:val="00411E39"/>
    <w:rsid w:val="00416CD0"/>
    <w:rsid w:val="00432035"/>
    <w:rsid w:val="0043236B"/>
    <w:rsid w:val="0045206F"/>
    <w:rsid w:val="0046069B"/>
    <w:rsid w:val="004611E1"/>
    <w:rsid w:val="00472B32"/>
    <w:rsid w:val="00492BAF"/>
    <w:rsid w:val="004A2B21"/>
    <w:rsid w:val="004C306E"/>
    <w:rsid w:val="004D69E7"/>
    <w:rsid w:val="004F0081"/>
    <w:rsid w:val="004F600F"/>
    <w:rsid w:val="00504089"/>
    <w:rsid w:val="00504F3E"/>
    <w:rsid w:val="0050789A"/>
    <w:rsid w:val="00511355"/>
    <w:rsid w:val="00511A77"/>
    <w:rsid w:val="0051232E"/>
    <w:rsid w:val="00512804"/>
    <w:rsid w:val="0052012A"/>
    <w:rsid w:val="00535DA3"/>
    <w:rsid w:val="00542CBC"/>
    <w:rsid w:val="005527CC"/>
    <w:rsid w:val="005660D1"/>
    <w:rsid w:val="005A1BA0"/>
    <w:rsid w:val="005A57B6"/>
    <w:rsid w:val="005B5001"/>
    <w:rsid w:val="005B5A5F"/>
    <w:rsid w:val="005C78FA"/>
    <w:rsid w:val="005C79D8"/>
    <w:rsid w:val="005D2634"/>
    <w:rsid w:val="005D70DF"/>
    <w:rsid w:val="006176E4"/>
    <w:rsid w:val="006233FF"/>
    <w:rsid w:val="0063183C"/>
    <w:rsid w:val="00641910"/>
    <w:rsid w:val="00666B6D"/>
    <w:rsid w:val="00672AE3"/>
    <w:rsid w:val="00682A86"/>
    <w:rsid w:val="00686F4F"/>
    <w:rsid w:val="0068707B"/>
    <w:rsid w:val="0069325D"/>
    <w:rsid w:val="006A749A"/>
    <w:rsid w:val="006A79B9"/>
    <w:rsid w:val="006B291F"/>
    <w:rsid w:val="006C1EB3"/>
    <w:rsid w:val="006C3901"/>
    <w:rsid w:val="006C5F4F"/>
    <w:rsid w:val="006C6346"/>
    <w:rsid w:val="006E0D2A"/>
    <w:rsid w:val="006F4723"/>
    <w:rsid w:val="00702D9D"/>
    <w:rsid w:val="00714332"/>
    <w:rsid w:val="007170DD"/>
    <w:rsid w:val="0072051F"/>
    <w:rsid w:val="0072580F"/>
    <w:rsid w:val="007444C7"/>
    <w:rsid w:val="0074498A"/>
    <w:rsid w:val="00744CCA"/>
    <w:rsid w:val="00771125"/>
    <w:rsid w:val="007735A2"/>
    <w:rsid w:val="00774001"/>
    <w:rsid w:val="007859C5"/>
    <w:rsid w:val="0078768C"/>
    <w:rsid w:val="00791D94"/>
    <w:rsid w:val="00797874"/>
    <w:rsid w:val="007A3993"/>
    <w:rsid w:val="007A511D"/>
    <w:rsid w:val="007A5C68"/>
    <w:rsid w:val="007B4EB6"/>
    <w:rsid w:val="007B7235"/>
    <w:rsid w:val="007C2F76"/>
    <w:rsid w:val="007D020A"/>
    <w:rsid w:val="007D093D"/>
    <w:rsid w:val="007E2A02"/>
    <w:rsid w:val="007E5EF1"/>
    <w:rsid w:val="007F326B"/>
    <w:rsid w:val="00800869"/>
    <w:rsid w:val="008124BE"/>
    <w:rsid w:val="008174CB"/>
    <w:rsid w:val="0083728B"/>
    <w:rsid w:val="00841394"/>
    <w:rsid w:val="008466E5"/>
    <w:rsid w:val="00852E25"/>
    <w:rsid w:val="0085321A"/>
    <w:rsid w:val="00853828"/>
    <w:rsid w:val="00854080"/>
    <w:rsid w:val="0085742E"/>
    <w:rsid w:val="0086769A"/>
    <w:rsid w:val="00880292"/>
    <w:rsid w:val="008864A4"/>
    <w:rsid w:val="008949FA"/>
    <w:rsid w:val="00896F87"/>
    <w:rsid w:val="008B4D71"/>
    <w:rsid w:val="008C0372"/>
    <w:rsid w:val="008C30E5"/>
    <w:rsid w:val="008C3627"/>
    <w:rsid w:val="008C5D37"/>
    <w:rsid w:val="008E1CA8"/>
    <w:rsid w:val="008E6F45"/>
    <w:rsid w:val="008F145A"/>
    <w:rsid w:val="008F4E11"/>
    <w:rsid w:val="00903B82"/>
    <w:rsid w:val="009154C2"/>
    <w:rsid w:val="009237F6"/>
    <w:rsid w:val="00932E3D"/>
    <w:rsid w:val="00941EC6"/>
    <w:rsid w:val="00956477"/>
    <w:rsid w:val="009628E0"/>
    <w:rsid w:val="00970130"/>
    <w:rsid w:val="00974AF5"/>
    <w:rsid w:val="00981088"/>
    <w:rsid w:val="00984349"/>
    <w:rsid w:val="0099782C"/>
    <w:rsid w:val="009A3A03"/>
    <w:rsid w:val="009A4C4D"/>
    <w:rsid w:val="009A5D08"/>
    <w:rsid w:val="009C4D9E"/>
    <w:rsid w:val="009D0AC5"/>
    <w:rsid w:val="009D241C"/>
    <w:rsid w:val="009E0588"/>
    <w:rsid w:val="00A00CC7"/>
    <w:rsid w:val="00A207A9"/>
    <w:rsid w:val="00A20A03"/>
    <w:rsid w:val="00A210E6"/>
    <w:rsid w:val="00A36CBB"/>
    <w:rsid w:val="00A37B38"/>
    <w:rsid w:val="00A42825"/>
    <w:rsid w:val="00A679E3"/>
    <w:rsid w:val="00A716C5"/>
    <w:rsid w:val="00A72A3F"/>
    <w:rsid w:val="00A8645B"/>
    <w:rsid w:val="00A92BAE"/>
    <w:rsid w:val="00A92C5F"/>
    <w:rsid w:val="00A967ED"/>
    <w:rsid w:val="00AA0F31"/>
    <w:rsid w:val="00AA18DF"/>
    <w:rsid w:val="00AA314E"/>
    <w:rsid w:val="00AB1C53"/>
    <w:rsid w:val="00AC5645"/>
    <w:rsid w:val="00AC57E7"/>
    <w:rsid w:val="00AD58A9"/>
    <w:rsid w:val="00AD6B2D"/>
    <w:rsid w:val="00AE3BBA"/>
    <w:rsid w:val="00AF4AD2"/>
    <w:rsid w:val="00B063C4"/>
    <w:rsid w:val="00B259C1"/>
    <w:rsid w:val="00B25D25"/>
    <w:rsid w:val="00B330BE"/>
    <w:rsid w:val="00B40BFB"/>
    <w:rsid w:val="00B53C17"/>
    <w:rsid w:val="00B5433A"/>
    <w:rsid w:val="00B557B2"/>
    <w:rsid w:val="00B5712E"/>
    <w:rsid w:val="00B62223"/>
    <w:rsid w:val="00B65CBF"/>
    <w:rsid w:val="00B7306B"/>
    <w:rsid w:val="00B8677D"/>
    <w:rsid w:val="00B869FC"/>
    <w:rsid w:val="00BA5249"/>
    <w:rsid w:val="00BB2E8B"/>
    <w:rsid w:val="00BC7BCD"/>
    <w:rsid w:val="00BE0F61"/>
    <w:rsid w:val="00BE3C10"/>
    <w:rsid w:val="00BE5011"/>
    <w:rsid w:val="00BF02CB"/>
    <w:rsid w:val="00BF065F"/>
    <w:rsid w:val="00BF356A"/>
    <w:rsid w:val="00C010C3"/>
    <w:rsid w:val="00C373BC"/>
    <w:rsid w:val="00C4053F"/>
    <w:rsid w:val="00C4296F"/>
    <w:rsid w:val="00C43E4B"/>
    <w:rsid w:val="00C45211"/>
    <w:rsid w:val="00C45DE5"/>
    <w:rsid w:val="00C51848"/>
    <w:rsid w:val="00C54CED"/>
    <w:rsid w:val="00C56C0E"/>
    <w:rsid w:val="00C61AE0"/>
    <w:rsid w:val="00C663B5"/>
    <w:rsid w:val="00C9660F"/>
    <w:rsid w:val="00CA36E2"/>
    <w:rsid w:val="00CA4E13"/>
    <w:rsid w:val="00CB10AB"/>
    <w:rsid w:val="00CC21CC"/>
    <w:rsid w:val="00CC41AE"/>
    <w:rsid w:val="00CC4E8E"/>
    <w:rsid w:val="00CD2DF5"/>
    <w:rsid w:val="00CD6B4E"/>
    <w:rsid w:val="00CE55CE"/>
    <w:rsid w:val="00CE5E8F"/>
    <w:rsid w:val="00CF0C14"/>
    <w:rsid w:val="00CF7627"/>
    <w:rsid w:val="00CF78ED"/>
    <w:rsid w:val="00CF7AAE"/>
    <w:rsid w:val="00D035EF"/>
    <w:rsid w:val="00D04151"/>
    <w:rsid w:val="00D05E13"/>
    <w:rsid w:val="00D24EF6"/>
    <w:rsid w:val="00D33EFC"/>
    <w:rsid w:val="00D61264"/>
    <w:rsid w:val="00D64E4F"/>
    <w:rsid w:val="00D6563C"/>
    <w:rsid w:val="00D80F86"/>
    <w:rsid w:val="00D8605E"/>
    <w:rsid w:val="00D8776B"/>
    <w:rsid w:val="00DB4905"/>
    <w:rsid w:val="00DC5F98"/>
    <w:rsid w:val="00DC6122"/>
    <w:rsid w:val="00DE5D03"/>
    <w:rsid w:val="00E0478D"/>
    <w:rsid w:val="00E370AD"/>
    <w:rsid w:val="00E65C88"/>
    <w:rsid w:val="00E71EDA"/>
    <w:rsid w:val="00E75683"/>
    <w:rsid w:val="00E8033E"/>
    <w:rsid w:val="00E87218"/>
    <w:rsid w:val="00E9051A"/>
    <w:rsid w:val="00E95541"/>
    <w:rsid w:val="00E96509"/>
    <w:rsid w:val="00E96D7E"/>
    <w:rsid w:val="00E96DF4"/>
    <w:rsid w:val="00E97FB8"/>
    <w:rsid w:val="00EA06A8"/>
    <w:rsid w:val="00EA1C82"/>
    <w:rsid w:val="00EB1D83"/>
    <w:rsid w:val="00EB4CD6"/>
    <w:rsid w:val="00ED1527"/>
    <w:rsid w:val="00ED419C"/>
    <w:rsid w:val="00ED7CC2"/>
    <w:rsid w:val="00EE3C68"/>
    <w:rsid w:val="00EF075C"/>
    <w:rsid w:val="00F02B02"/>
    <w:rsid w:val="00F06AC7"/>
    <w:rsid w:val="00F06DFD"/>
    <w:rsid w:val="00F13551"/>
    <w:rsid w:val="00F15CFE"/>
    <w:rsid w:val="00F16359"/>
    <w:rsid w:val="00F32209"/>
    <w:rsid w:val="00F327AF"/>
    <w:rsid w:val="00F34642"/>
    <w:rsid w:val="00F40458"/>
    <w:rsid w:val="00F56A03"/>
    <w:rsid w:val="00F60CD1"/>
    <w:rsid w:val="00F826E0"/>
    <w:rsid w:val="00F84A06"/>
    <w:rsid w:val="00F860F4"/>
    <w:rsid w:val="00FD48C7"/>
    <w:rsid w:val="00FD4F82"/>
    <w:rsid w:val="00FE5F23"/>
    <w:rsid w:val="00FF2012"/>
    <w:rsid w:val="00FF4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A9118"/>
  <w15:chartTrackingRefBased/>
  <w15:docId w15:val="{102375FF-90F7-42F5-8445-0B126320F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C0E"/>
    <w:pPr>
      <w:spacing w:after="0" w:line="240" w:lineRule="auto"/>
    </w:pPr>
    <w:rPr>
      <w:rFonts w:ascii="Calibri" w:hAnsi="Calibri"/>
      <w:kern w:val="0"/>
      <w:szCs w:val="22"/>
      <w14:ligatures w14:val="none"/>
    </w:rPr>
  </w:style>
  <w:style w:type="paragraph" w:styleId="Heading1">
    <w:name w:val="heading 1"/>
    <w:basedOn w:val="Normal"/>
    <w:next w:val="Normal"/>
    <w:link w:val="Heading1Char"/>
    <w:uiPriority w:val="9"/>
    <w:qFormat/>
    <w:rsid w:val="00C56C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C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C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C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C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C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C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C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C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C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C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C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C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C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C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C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C0E"/>
    <w:rPr>
      <w:rFonts w:eastAsiaTheme="majorEastAsia" w:cstheme="majorBidi"/>
      <w:color w:val="272727" w:themeColor="text1" w:themeTint="D8"/>
    </w:rPr>
  </w:style>
  <w:style w:type="paragraph" w:styleId="Title">
    <w:name w:val="Title"/>
    <w:basedOn w:val="Normal"/>
    <w:next w:val="Normal"/>
    <w:link w:val="TitleChar"/>
    <w:uiPriority w:val="10"/>
    <w:qFormat/>
    <w:rsid w:val="00C56C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C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C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C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C0E"/>
    <w:pPr>
      <w:spacing w:before="160"/>
      <w:jc w:val="center"/>
    </w:pPr>
    <w:rPr>
      <w:i/>
      <w:iCs/>
      <w:color w:val="404040" w:themeColor="text1" w:themeTint="BF"/>
    </w:rPr>
  </w:style>
  <w:style w:type="character" w:customStyle="1" w:styleId="QuoteChar">
    <w:name w:val="Quote Char"/>
    <w:basedOn w:val="DefaultParagraphFont"/>
    <w:link w:val="Quote"/>
    <w:uiPriority w:val="29"/>
    <w:rsid w:val="00C56C0E"/>
    <w:rPr>
      <w:i/>
      <w:iCs/>
      <w:color w:val="404040" w:themeColor="text1" w:themeTint="BF"/>
    </w:rPr>
  </w:style>
  <w:style w:type="paragraph" w:styleId="ListParagraph">
    <w:name w:val="List Paragraph"/>
    <w:basedOn w:val="Normal"/>
    <w:uiPriority w:val="34"/>
    <w:qFormat/>
    <w:rsid w:val="00C56C0E"/>
    <w:pPr>
      <w:ind w:left="720"/>
      <w:contextualSpacing/>
    </w:pPr>
  </w:style>
  <w:style w:type="character" w:styleId="IntenseEmphasis">
    <w:name w:val="Intense Emphasis"/>
    <w:basedOn w:val="DefaultParagraphFont"/>
    <w:uiPriority w:val="21"/>
    <w:qFormat/>
    <w:rsid w:val="00C56C0E"/>
    <w:rPr>
      <w:i/>
      <w:iCs/>
      <w:color w:val="0F4761" w:themeColor="accent1" w:themeShade="BF"/>
    </w:rPr>
  </w:style>
  <w:style w:type="paragraph" w:styleId="IntenseQuote">
    <w:name w:val="Intense Quote"/>
    <w:basedOn w:val="Normal"/>
    <w:next w:val="Normal"/>
    <w:link w:val="IntenseQuoteChar"/>
    <w:uiPriority w:val="30"/>
    <w:qFormat/>
    <w:rsid w:val="00C56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C0E"/>
    <w:rPr>
      <w:i/>
      <w:iCs/>
      <w:color w:val="0F4761" w:themeColor="accent1" w:themeShade="BF"/>
    </w:rPr>
  </w:style>
  <w:style w:type="character" w:styleId="IntenseReference">
    <w:name w:val="Intense Reference"/>
    <w:basedOn w:val="DefaultParagraphFont"/>
    <w:uiPriority w:val="32"/>
    <w:qFormat/>
    <w:rsid w:val="00C56C0E"/>
    <w:rPr>
      <w:b/>
      <w:bCs/>
      <w:smallCaps/>
      <w:color w:val="0F4761" w:themeColor="accent1" w:themeShade="BF"/>
      <w:spacing w:val="5"/>
    </w:rPr>
  </w:style>
  <w:style w:type="paragraph" w:styleId="Header">
    <w:name w:val="header"/>
    <w:basedOn w:val="Normal"/>
    <w:link w:val="HeaderChar"/>
    <w:uiPriority w:val="99"/>
    <w:unhideWhenUsed/>
    <w:rsid w:val="00C56C0E"/>
    <w:pPr>
      <w:tabs>
        <w:tab w:val="center" w:pos="4680"/>
        <w:tab w:val="right" w:pos="9360"/>
      </w:tabs>
    </w:pPr>
  </w:style>
  <w:style w:type="character" w:customStyle="1" w:styleId="HeaderChar">
    <w:name w:val="Header Char"/>
    <w:basedOn w:val="DefaultParagraphFont"/>
    <w:link w:val="Header"/>
    <w:uiPriority w:val="99"/>
    <w:rsid w:val="00C56C0E"/>
    <w:rPr>
      <w:rFonts w:ascii="Calibri" w:hAnsi="Calibri"/>
      <w:kern w:val="0"/>
      <w:szCs w:val="22"/>
      <w14:ligatures w14:val="none"/>
    </w:rPr>
  </w:style>
  <w:style w:type="paragraph" w:styleId="Footer">
    <w:name w:val="footer"/>
    <w:basedOn w:val="Normal"/>
    <w:link w:val="FooterChar"/>
    <w:uiPriority w:val="99"/>
    <w:unhideWhenUsed/>
    <w:rsid w:val="00C56C0E"/>
    <w:pPr>
      <w:tabs>
        <w:tab w:val="center" w:pos="4680"/>
        <w:tab w:val="right" w:pos="9360"/>
      </w:tabs>
    </w:pPr>
  </w:style>
  <w:style w:type="character" w:customStyle="1" w:styleId="FooterChar">
    <w:name w:val="Footer Char"/>
    <w:basedOn w:val="DefaultParagraphFont"/>
    <w:link w:val="Footer"/>
    <w:uiPriority w:val="99"/>
    <w:rsid w:val="00C56C0E"/>
    <w:rPr>
      <w:rFonts w:ascii="Calibri" w:hAnsi="Calibri"/>
      <w:kern w:val="0"/>
      <w:szCs w:val="22"/>
      <w14:ligatures w14:val="none"/>
    </w:rPr>
  </w:style>
  <w:style w:type="character" w:styleId="Hyperlink">
    <w:name w:val="Hyperlink"/>
    <w:basedOn w:val="DefaultParagraphFont"/>
    <w:uiPriority w:val="99"/>
    <w:unhideWhenUsed/>
    <w:rsid w:val="00C56C0E"/>
    <w:rPr>
      <w:color w:val="467886" w:themeColor="hyperlink"/>
      <w:u w:val="single"/>
    </w:rPr>
  </w:style>
  <w:style w:type="character" w:styleId="UnresolvedMention">
    <w:name w:val="Unresolved Mention"/>
    <w:basedOn w:val="DefaultParagraphFont"/>
    <w:uiPriority w:val="99"/>
    <w:semiHidden/>
    <w:unhideWhenUsed/>
    <w:rsid w:val="00C56C0E"/>
    <w:rPr>
      <w:color w:val="605E5C"/>
      <w:shd w:val="clear" w:color="auto" w:fill="E1DFDD"/>
    </w:rPr>
  </w:style>
  <w:style w:type="paragraph" w:styleId="NormalWeb">
    <w:name w:val="Normal (Web)"/>
    <w:basedOn w:val="Normal"/>
    <w:uiPriority w:val="99"/>
    <w:semiHidden/>
    <w:unhideWhenUsed/>
    <w:rsid w:val="002C5AEB"/>
    <w:rPr>
      <w:rFonts w:ascii="Times New Roman" w:hAnsi="Times New Roman" w:cs="Times New Roman"/>
      <w:szCs w:val="24"/>
    </w:rPr>
  </w:style>
  <w:style w:type="character" w:customStyle="1" w:styleId="normaltextrun">
    <w:name w:val="normaltextrun"/>
    <w:basedOn w:val="DefaultParagraphFont"/>
    <w:rsid w:val="00027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7279">
      <w:bodyDiv w:val="1"/>
      <w:marLeft w:val="0"/>
      <w:marRight w:val="0"/>
      <w:marTop w:val="0"/>
      <w:marBottom w:val="0"/>
      <w:divBdr>
        <w:top w:val="none" w:sz="0" w:space="0" w:color="auto"/>
        <w:left w:val="none" w:sz="0" w:space="0" w:color="auto"/>
        <w:bottom w:val="none" w:sz="0" w:space="0" w:color="auto"/>
        <w:right w:val="none" w:sz="0" w:space="0" w:color="auto"/>
      </w:divBdr>
    </w:div>
    <w:div w:id="60449019">
      <w:bodyDiv w:val="1"/>
      <w:marLeft w:val="0"/>
      <w:marRight w:val="0"/>
      <w:marTop w:val="0"/>
      <w:marBottom w:val="0"/>
      <w:divBdr>
        <w:top w:val="none" w:sz="0" w:space="0" w:color="auto"/>
        <w:left w:val="none" w:sz="0" w:space="0" w:color="auto"/>
        <w:bottom w:val="none" w:sz="0" w:space="0" w:color="auto"/>
        <w:right w:val="none" w:sz="0" w:space="0" w:color="auto"/>
      </w:divBdr>
    </w:div>
    <w:div w:id="134612779">
      <w:bodyDiv w:val="1"/>
      <w:marLeft w:val="0"/>
      <w:marRight w:val="0"/>
      <w:marTop w:val="0"/>
      <w:marBottom w:val="0"/>
      <w:divBdr>
        <w:top w:val="none" w:sz="0" w:space="0" w:color="auto"/>
        <w:left w:val="none" w:sz="0" w:space="0" w:color="auto"/>
        <w:bottom w:val="none" w:sz="0" w:space="0" w:color="auto"/>
        <w:right w:val="none" w:sz="0" w:space="0" w:color="auto"/>
      </w:divBdr>
    </w:div>
    <w:div w:id="680552227">
      <w:bodyDiv w:val="1"/>
      <w:marLeft w:val="0"/>
      <w:marRight w:val="0"/>
      <w:marTop w:val="0"/>
      <w:marBottom w:val="0"/>
      <w:divBdr>
        <w:top w:val="none" w:sz="0" w:space="0" w:color="auto"/>
        <w:left w:val="none" w:sz="0" w:space="0" w:color="auto"/>
        <w:bottom w:val="none" w:sz="0" w:space="0" w:color="auto"/>
        <w:right w:val="none" w:sz="0" w:space="0" w:color="auto"/>
      </w:divBdr>
    </w:div>
    <w:div w:id="813061200">
      <w:bodyDiv w:val="1"/>
      <w:marLeft w:val="0"/>
      <w:marRight w:val="0"/>
      <w:marTop w:val="0"/>
      <w:marBottom w:val="0"/>
      <w:divBdr>
        <w:top w:val="none" w:sz="0" w:space="0" w:color="auto"/>
        <w:left w:val="none" w:sz="0" w:space="0" w:color="auto"/>
        <w:bottom w:val="none" w:sz="0" w:space="0" w:color="auto"/>
        <w:right w:val="none" w:sz="0" w:space="0" w:color="auto"/>
      </w:divBdr>
      <w:divsChild>
        <w:div w:id="1095202569">
          <w:marLeft w:val="0"/>
          <w:marRight w:val="0"/>
          <w:marTop w:val="0"/>
          <w:marBottom w:val="0"/>
          <w:divBdr>
            <w:top w:val="none" w:sz="0" w:space="0" w:color="auto"/>
            <w:left w:val="none" w:sz="0" w:space="0" w:color="auto"/>
            <w:bottom w:val="none" w:sz="0" w:space="0" w:color="auto"/>
            <w:right w:val="none" w:sz="0" w:space="0" w:color="auto"/>
          </w:divBdr>
          <w:divsChild>
            <w:div w:id="1814105394">
              <w:marLeft w:val="0"/>
              <w:marRight w:val="0"/>
              <w:marTop w:val="0"/>
              <w:marBottom w:val="0"/>
              <w:divBdr>
                <w:top w:val="none" w:sz="0" w:space="0" w:color="auto"/>
                <w:left w:val="none" w:sz="0" w:space="0" w:color="auto"/>
                <w:bottom w:val="none" w:sz="0" w:space="0" w:color="auto"/>
                <w:right w:val="none" w:sz="0" w:space="0" w:color="auto"/>
              </w:divBdr>
              <w:divsChild>
                <w:div w:id="904950458">
                  <w:marLeft w:val="0"/>
                  <w:marRight w:val="0"/>
                  <w:marTop w:val="0"/>
                  <w:marBottom w:val="300"/>
                  <w:divBdr>
                    <w:top w:val="none" w:sz="0" w:space="0" w:color="auto"/>
                    <w:left w:val="none" w:sz="0" w:space="0" w:color="auto"/>
                    <w:bottom w:val="none" w:sz="0" w:space="0" w:color="auto"/>
                    <w:right w:val="none" w:sz="0" w:space="0" w:color="auto"/>
                  </w:divBdr>
                  <w:divsChild>
                    <w:div w:id="655258744">
                      <w:marLeft w:val="0"/>
                      <w:marRight w:val="0"/>
                      <w:marTop w:val="0"/>
                      <w:marBottom w:val="0"/>
                      <w:divBdr>
                        <w:top w:val="none" w:sz="0" w:space="0" w:color="auto"/>
                        <w:left w:val="none" w:sz="0" w:space="0" w:color="auto"/>
                        <w:bottom w:val="none" w:sz="0" w:space="0" w:color="auto"/>
                        <w:right w:val="none" w:sz="0" w:space="0" w:color="auto"/>
                      </w:divBdr>
                    </w:div>
                    <w:div w:id="1410540888">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187732">
          <w:marLeft w:val="0"/>
          <w:marRight w:val="0"/>
          <w:marTop w:val="0"/>
          <w:marBottom w:val="0"/>
          <w:divBdr>
            <w:top w:val="none" w:sz="0" w:space="0" w:color="auto"/>
            <w:left w:val="none" w:sz="0" w:space="0" w:color="auto"/>
            <w:bottom w:val="none" w:sz="0" w:space="0" w:color="auto"/>
            <w:right w:val="none" w:sz="0" w:space="0" w:color="auto"/>
          </w:divBdr>
          <w:divsChild>
            <w:div w:id="1744061566">
              <w:marLeft w:val="0"/>
              <w:marRight w:val="0"/>
              <w:marTop w:val="0"/>
              <w:marBottom w:val="300"/>
              <w:divBdr>
                <w:top w:val="none" w:sz="0" w:space="0" w:color="auto"/>
                <w:left w:val="none" w:sz="0" w:space="0" w:color="auto"/>
                <w:bottom w:val="none" w:sz="0" w:space="0" w:color="auto"/>
                <w:right w:val="none" w:sz="0" w:space="0" w:color="auto"/>
              </w:divBdr>
              <w:divsChild>
                <w:div w:id="990255312">
                  <w:marLeft w:val="0"/>
                  <w:marRight w:val="0"/>
                  <w:marTop w:val="0"/>
                  <w:marBottom w:val="0"/>
                  <w:divBdr>
                    <w:top w:val="none" w:sz="0" w:space="0" w:color="auto"/>
                    <w:left w:val="none" w:sz="0" w:space="0" w:color="auto"/>
                    <w:bottom w:val="none" w:sz="0" w:space="0" w:color="auto"/>
                    <w:right w:val="none" w:sz="0" w:space="0" w:color="auto"/>
                  </w:divBdr>
                </w:div>
                <w:div w:id="603538192">
                  <w:marLeft w:val="2400"/>
                  <w:marRight w:val="0"/>
                  <w:marTop w:val="0"/>
                  <w:marBottom w:val="0"/>
                  <w:divBdr>
                    <w:top w:val="none" w:sz="0" w:space="0" w:color="auto"/>
                    <w:left w:val="none" w:sz="0" w:space="0" w:color="auto"/>
                    <w:bottom w:val="none" w:sz="0" w:space="0" w:color="auto"/>
                    <w:right w:val="none" w:sz="0" w:space="0" w:color="auto"/>
                  </w:divBdr>
                  <w:divsChild>
                    <w:div w:id="177366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818964">
          <w:marLeft w:val="0"/>
          <w:marRight w:val="0"/>
          <w:marTop w:val="0"/>
          <w:marBottom w:val="0"/>
          <w:divBdr>
            <w:top w:val="none" w:sz="0" w:space="0" w:color="auto"/>
            <w:left w:val="none" w:sz="0" w:space="0" w:color="auto"/>
            <w:bottom w:val="none" w:sz="0" w:space="0" w:color="auto"/>
            <w:right w:val="none" w:sz="0" w:space="0" w:color="auto"/>
          </w:divBdr>
          <w:divsChild>
            <w:div w:id="1856571255">
              <w:marLeft w:val="0"/>
              <w:marRight w:val="0"/>
              <w:marTop w:val="0"/>
              <w:marBottom w:val="0"/>
              <w:divBdr>
                <w:top w:val="none" w:sz="0" w:space="0" w:color="auto"/>
                <w:left w:val="none" w:sz="0" w:space="0" w:color="auto"/>
                <w:bottom w:val="none" w:sz="0" w:space="0" w:color="auto"/>
                <w:right w:val="none" w:sz="0" w:space="0" w:color="auto"/>
              </w:divBdr>
              <w:divsChild>
                <w:div w:id="192815459">
                  <w:marLeft w:val="0"/>
                  <w:marRight w:val="0"/>
                  <w:marTop w:val="0"/>
                  <w:marBottom w:val="300"/>
                  <w:divBdr>
                    <w:top w:val="none" w:sz="0" w:space="0" w:color="auto"/>
                    <w:left w:val="none" w:sz="0" w:space="0" w:color="auto"/>
                    <w:bottom w:val="none" w:sz="0" w:space="0" w:color="auto"/>
                    <w:right w:val="none" w:sz="0" w:space="0" w:color="auto"/>
                  </w:divBdr>
                  <w:divsChild>
                    <w:div w:id="947199406">
                      <w:marLeft w:val="0"/>
                      <w:marRight w:val="0"/>
                      <w:marTop w:val="0"/>
                      <w:marBottom w:val="0"/>
                      <w:divBdr>
                        <w:top w:val="none" w:sz="0" w:space="0" w:color="auto"/>
                        <w:left w:val="none" w:sz="0" w:space="0" w:color="auto"/>
                        <w:bottom w:val="none" w:sz="0" w:space="0" w:color="auto"/>
                        <w:right w:val="none" w:sz="0" w:space="0" w:color="auto"/>
                      </w:divBdr>
                    </w:div>
                    <w:div w:id="518349344">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7271">
          <w:marLeft w:val="0"/>
          <w:marRight w:val="0"/>
          <w:marTop w:val="0"/>
          <w:marBottom w:val="0"/>
          <w:divBdr>
            <w:top w:val="none" w:sz="0" w:space="0" w:color="auto"/>
            <w:left w:val="none" w:sz="0" w:space="0" w:color="auto"/>
            <w:bottom w:val="none" w:sz="0" w:space="0" w:color="auto"/>
            <w:right w:val="none" w:sz="0" w:space="0" w:color="auto"/>
          </w:divBdr>
          <w:divsChild>
            <w:div w:id="198705311">
              <w:marLeft w:val="0"/>
              <w:marRight w:val="0"/>
              <w:marTop w:val="0"/>
              <w:marBottom w:val="0"/>
              <w:divBdr>
                <w:top w:val="none" w:sz="0" w:space="0" w:color="auto"/>
                <w:left w:val="none" w:sz="0" w:space="0" w:color="auto"/>
                <w:bottom w:val="none" w:sz="0" w:space="0" w:color="auto"/>
                <w:right w:val="none" w:sz="0" w:space="0" w:color="auto"/>
              </w:divBdr>
              <w:divsChild>
                <w:div w:id="1867210759">
                  <w:marLeft w:val="0"/>
                  <w:marRight w:val="0"/>
                  <w:marTop w:val="0"/>
                  <w:marBottom w:val="0"/>
                  <w:divBdr>
                    <w:top w:val="none" w:sz="0" w:space="0" w:color="auto"/>
                    <w:left w:val="none" w:sz="0" w:space="0" w:color="auto"/>
                    <w:bottom w:val="none" w:sz="0" w:space="0" w:color="auto"/>
                    <w:right w:val="none" w:sz="0" w:space="0" w:color="auto"/>
                  </w:divBdr>
                  <w:divsChild>
                    <w:div w:id="825393117">
                      <w:marLeft w:val="0"/>
                      <w:marRight w:val="0"/>
                      <w:marTop w:val="0"/>
                      <w:marBottom w:val="300"/>
                      <w:divBdr>
                        <w:top w:val="none" w:sz="0" w:space="0" w:color="auto"/>
                        <w:left w:val="none" w:sz="0" w:space="0" w:color="auto"/>
                        <w:bottom w:val="none" w:sz="0" w:space="0" w:color="auto"/>
                        <w:right w:val="none" w:sz="0" w:space="0" w:color="auto"/>
                      </w:divBdr>
                      <w:divsChild>
                        <w:div w:id="1504279770">
                          <w:marLeft w:val="0"/>
                          <w:marRight w:val="0"/>
                          <w:marTop w:val="0"/>
                          <w:marBottom w:val="0"/>
                          <w:divBdr>
                            <w:top w:val="none" w:sz="0" w:space="0" w:color="auto"/>
                            <w:left w:val="none" w:sz="0" w:space="0" w:color="auto"/>
                            <w:bottom w:val="none" w:sz="0" w:space="0" w:color="auto"/>
                            <w:right w:val="none" w:sz="0" w:space="0" w:color="auto"/>
                          </w:divBdr>
                        </w:div>
                        <w:div w:id="545609598">
                          <w:marLeft w:val="2400"/>
                          <w:marRight w:val="0"/>
                          <w:marTop w:val="0"/>
                          <w:marBottom w:val="0"/>
                          <w:divBdr>
                            <w:top w:val="none" w:sz="0" w:space="0" w:color="auto"/>
                            <w:left w:val="none" w:sz="0" w:space="0" w:color="auto"/>
                            <w:bottom w:val="none" w:sz="0" w:space="0" w:color="auto"/>
                            <w:right w:val="none" w:sz="0" w:space="0" w:color="auto"/>
                          </w:divBdr>
                          <w:divsChild>
                            <w:div w:id="580799681">
                              <w:marLeft w:val="0"/>
                              <w:marRight w:val="0"/>
                              <w:marTop w:val="0"/>
                              <w:marBottom w:val="0"/>
                              <w:divBdr>
                                <w:top w:val="none" w:sz="0" w:space="0" w:color="auto"/>
                                <w:left w:val="none" w:sz="0" w:space="0" w:color="auto"/>
                                <w:bottom w:val="none" w:sz="0" w:space="0" w:color="auto"/>
                                <w:right w:val="none" w:sz="0" w:space="0" w:color="auto"/>
                              </w:divBdr>
                              <w:divsChild>
                                <w:div w:id="570585323">
                                  <w:marLeft w:val="0"/>
                                  <w:marRight w:val="0"/>
                                  <w:marTop w:val="0"/>
                                  <w:marBottom w:val="0"/>
                                  <w:divBdr>
                                    <w:top w:val="none" w:sz="0" w:space="0" w:color="auto"/>
                                    <w:left w:val="none" w:sz="0" w:space="0" w:color="auto"/>
                                    <w:bottom w:val="none" w:sz="0" w:space="0" w:color="auto"/>
                                    <w:right w:val="none" w:sz="0" w:space="0" w:color="auto"/>
                                  </w:divBdr>
                                  <w:divsChild>
                                    <w:div w:id="84810014">
                                      <w:marLeft w:val="0"/>
                                      <w:marRight w:val="480"/>
                                      <w:marTop w:val="0"/>
                                      <w:marBottom w:val="120"/>
                                      <w:divBdr>
                                        <w:top w:val="none" w:sz="0" w:space="0" w:color="auto"/>
                                        <w:left w:val="none" w:sz="0" w:space="0" w:color="auto"/>
                                        <w:bottom w:val="none" w:sz="0" w:space="0" w:color="auto"/>
                                        <w:right w:val="none" w:sz="0" w:space="0" w:color="auto"/>
                                      </w:divBdr>
                                      <w:divsChild>
                                        <w:div w:id="141952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2867705">
          <w:marLeft w:val="0"/>
          <w:marRight w:val="0"/>
          <w:marTop w:val="0"/>
          <w:marBottom w:val="0"/>
          <w:divBdr>
            <w:top w:val="none" w:sz="0" w:space="0" w:color="auto"/>
            <w:left w:val="none" w:sz="0" w:space="0" w:color="auto"/>
            <w:bottom w:val="none" w:sz="0" w:space="0" w:color="auto"/>
            <w:right w:val="none" w:sz="0" w:space="0" w:color="auto"/>
          </w:divBdr>
          <w:divsChild>
            <w:div w:id="870605803">
              <w:marLeft w:val="0"/>
              <w:marRight w:val="0"/>
              <w:marTop w:val="0"/>
              <w:marBottom w:val="300"/>
              <w:divBdr>
                <w:top w:val="none" w:sz="0" w:space="0" w:color="auto"/>
                <w:left w:val="none" w:sz="0" w:space="0" w:color="auto"/>
                <w:bottom w:val="none" w:sz="0" w:space="0" w:color="auto"/>
                <w:right w:val="none" w:sz="0" w:space="0" w:color="auto"/>
              </w:divBdr>
              <w:divsChild>
                <w:div w:id="2009675948">
                  <w:marLeft w:val="0"/>
                  <w:marRight w:val="0"/>
                  <w:marTop w:val="0"/>
                  <w:marBottom w:val="0"/>
                  <w:divBdr>
                    <w:top w:val="none" w:sz="0" w:space="0" w:color="auto"/>
                    <w:left w:val="none" w:sz="0" w:space="0" w:color="auto"/>
                    <w:bottom w:val="none" w:sz="0" w:space="0" w:color="auto"/>
                    <w:right w:val="none" w:sz="0" w:space="0" w:color="auto"/>
                  </w:divBdr>
                </w:div>
                <w:div w:id="422991125">
                  <w:marLeft w:val="2400"/>
                  <w:marRight w:val="0"/>
                  <w:marTop w:val="0"/>
                  <w:marBottom w:val="0"/>
                  <w:divBdr>
                    <w:top w:val="none" w:sz="0" w:space="0" w:color="auto"/>
                    <w:left w:val="none" w:sz="0" w:space="0" w:color="auto"/>
                    <w:bottom w:val="none" w:sz="0" w:space="0" w:color="auto"/>
                    <w:right w:val="none" w:sz="0" w:space="0" w:color="auto"/>
                  </w:divBdr>
                  <w:divsChild>
                    <w:div w:id="12314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889095">
      <w:bodyDiv w:val="1"/>
      <w:marLeft w:val="0"/>
      <w:marRight w:val="0"/>
      <w:marTop w:val="0"/>
      <w:marBottom w:val="0"/>
      <w:divBdr>
        <w:top w:val="none" w:sz="0" w:space="0" w:color="auto"/>
        <w:left w:val="none" w:sz="0" w:space="0" w:color="auto"/>
        <w:bottom w:val="none" w:sz="0" w:space="0" w:color="auto"/>
        <w:right w:val="none" w:sz="0" w:space="0" w:color="auto"/>
      </w:divBdr>
      <w:divsChild>
        <w:div w:id="1091387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1328522">
      <w:bodyDiv w:val="1"/>
      <w:marLeft w:val="0"/>
      <w:marRight w:val="0"/>
      <w:marTop w:val="0"/>
      <w:marBottom w:val="0"/>
      <w:divBdr>
        <w:top w:val="none" w:sz="0" w:space="0" w:color="auto"/>
        <w:left w:val="none" w:sz="0" w:space="0" w:color="auto"/>
        <w:bottom w:val="none" w:sz="0" w:space="0" w:color="auto"/>
        <w:right w:val="none" w:sz="0" w:space="0" w:color="auto"/>
      </w:divBdr>
    </w:div>
    <w:div w:id="1252396565">
      <w:bodyDiv w:val="1"/>
      <w:marLeft w:val="0"/>
      <w:marRight w:val="0"/>
      <w:marTop w:val="0"/>
      <w:marBottom w:val="0"/>
      <w:divBdr>
        <w:top w:val="none" w:sz="0" w:space="0" w:color="auto"/>
        <w:left w:val="none" w:sz="0" w:space="0" w:color="auto"/>
        <w:bottom w:val="none" w:sz="0" w:space="0" w:color="auto"/>
        <w:right w:val="none" w:sz="0" w:space="0" w:color="auto"/>
      </w:divBdr>
    </w:div>
    <w:div w:id="1483084882">
      <w:bodyDiv w:val="1"/>
      <w:marLeft w:val="0"/>
      <w:marRight w:val="0"/>
      <w:marTop w:val="0"/>
      <w:marBottom w:val="0"/>
      <w:divBdr>
        <w:top w:val="none" w:sz="0" w:space="0" w:color="auto"/>
        <w:left w:val="none" w:sz="0" w:space="0" w:color="auto"/>
        <w:bottom w:val="none" w:sz="0" w:space="0" w:color="auto"/>
        <w:right w:val="none" w:sz="0" w:space="0" w:color="auto"/>
      </w:divBdr>
    </w:div>
    <w:div w:id="1892039398">
      <w:bodyDiv w:val="1"/>
      <w:marLeft w:val="0"/>
      <w:marRight w:val="0"/>
      <w:marTop w:val="0"/>
      <w:marBottom w:val="0"/>
      <w:divBdr>
        <w:top w:val="none" w:sz="0" w:space="0" w:color="auto"/>
        <w:left w:val="none" w:sz="0" w:space="0" w:color="auto"/>
        <w:bottom w:val="none" w:sz="0" w:space="0" w:color="auto"/>
        <w:right w:val="none" w:sz="0" w:space="0" w:color="auto"/>
      </w:divBdr>
    </w:div>
    <w:div w:id="2076079477">
      <w:bodyDiv w:val="1"/>
      <w:marLeft w:val="0"/>
      <w:marRight w:val="0"/>
      <w:marTop w:val="0"/>
      <w:marBottom w:val="0"/>
      <w:divBdr>
        <w:top w:val="none" w:sz="0" w:space="0" w:color="auto"/>
        <w:left w:val="none" w:sz="0" w:space="0" w:color="auto"/>
        <w:bottom w:val="none" w:sz="0" w:space="0" w:color="auto"/>
        <w:right w:val="none" w:sz="0" w:space="0" w:color="auto"/>
      </w:divBdr>
      <w:divsChild>
        <w:div w:id="1089423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1630271">
      <w:bodyDiv w:val="1"/>
      <w:marLeft w:val="0"/>
      <w:marRight w:val="0"/>
      <w:marTop w:val="0"/>
      <w:marBottom w:val="0"/>
      <w:divBdr>
        <w:top w:val="none" w:sz="0" w:space="0" w:color="auto"/>
        <w:left w:val="none" w:sz="0" w:space="0" w:color="auto"/>
        <w:bottom w:val="none" w:sz="0" w:space="0" w:color="auto"/>
        <w:right w:val="none" w:sz="0" w:space="0" w:color="auto"/>
      </w:divBdr>
      <w:divsChild>
        <w:div w:id="334918909">
          <w:marLeft w:val="0"/>
          <w:marRight w:val="0"/>
          <w:marTop w:val="0"/>
          <w:marBottom w:val="0"/>
          <w:divBdr>
            <w:top w:val="none" w:sz="0" w:space="0" w:color="auto"/>
            <w:left w:val="none" w:sz="0" w:space="0" w:color="auto"/>
            <w:bottom w:val="none" w:sz="0" w:space="0" w:color="auto"/>
            <w:right w:val="none" w:sz="0" w:space="0" w:color="auto"/>
          </w:divBdr>
          <w:divsChild>
            <w:div w:id="648436186">
              <w:marLeft w:val="0"/>
              <w:marRight w:val="0"/>
              <w:marTop w:val="0"/>
              <w:marBottom w:val="0"/>
              <w:divBdr>
                <w:top w:val="none" w:sz="0" w:space="0" w:color="auto"/>
                <w:left w:val="none" w:sz="0" w:space="0" w:color="auto"/>
                <w:bottom w:val="none" w:sz="0" w:space="0" w:color="auto"/>
                <w:right w:val="none" w:sz="0" w:space="0" w:color="auto"/>
              </w:divBdr>
              <w:divsChild>
                <w:div w:id="535512340">
                  <w:marLeft w:val="0"/>
                  <w:marRight w:val="0"/>
                  <w:marTop w:val="0"/>
                  <w:marBottom w:val="300"/>
                  <w:divBdr>
                    <w:top w:val="none" w:sz="0" w:space="0" w:color="auto"/>
                    <w:left w:val="none" w:sz="0" w:space="0" w:color="auto"/>
                    <w:bottom w:val="none" w:sz="0" w:space="0" w:color="auto"/>
                    <w:right w:val="none" w:sz="0" w:space="0" w:color="auto"/>
                  </w:divBdr>
                  <w:divsChild>
                    <w:div w:id="799809115">
                      <w:marLeft w:val="0"/>
                      <w:marRight w:val="0"/>
                      <w:marTop w:val="0"/>
                      <w:marBottom w:val="0"/>
                      <w:divBdr>
                        <w:top w:val="none" w:sz="0" w:space="0" w:color="auto"/>
                        <w:left w:val="none" w:sz="0" w:space="0" w:color="auto"/>
                        <w:bottom w:val="none" w:sz="0" w:space="0" w:color="auto"/>
                        <w:right w:val="none" w:sz="0" w:space="0" w:color="auto"/>
                      </w:divBdr>
                    </w:div>
                    <w:div w:id="195581765">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007648">
          <w:marLeft w:val="0"/>
          <w:marRight w:val="0"/>
          <w:marTop w:val="0"/>
          <w:marBottom w:val="0"/>
          <w:divBdr>
            <w:top w:val="none" w:sz="0" w:space="0" w:color="auto"/>
            <w:left w:val="none" w:sz="0" w:space="0" w:color="auto"/>
            <w:bottom w:val="none" w:sz="0" w:space="0" w:color="auto"/>
            <w:right w:val="none" w:sz="0" w:space="0" w:color="auto"/>
          </w:divBdr>
          <w:divsChild>
            <w:div w:id="759715944">
              <w:marLeft w:val="0"/>
              <w:marRight w:val="0"/>
              <w:marTop w:val="0"/>
              <w:marBottom w:val="300"/>
              <w:divBdr>
                <w:top w:val="none" w:sz="0" w:space="0" w:color="auto"/>
                <w:left w:val="none" w:sz="0" w:space="0" w:color="auto"/>
                <w:bottom w:val="none" w:sz="0" w:space="0" w:color="auto"/>
                <w:right w:val="none" w:sz="0" w:space="0" w:color="auto"/>
              </w:divBdr>
              <w:divsChild>
                <w:div w:id="1168978142">
                  <w:marLeft w:val="0"/>
                  <w:marRight w:val="0"/>
                  <w:marTop w:val="0"/>
                  <w:marBottom w:val="0"/>
                  <w:divBdr>
                    <w:top w:val="none" w:sz="0" w:space="0" w:color="auto"/>
                    <w:left w:val="none" w:sz="0" w:space="0" w:color="auto"/>
                    <w:bottom w:val="none" w:sz="0" w:space="0" w:color="auto"/>
                    <w:right w:val="none" w:sz="0" w:space="0" w:color="auto"/>
                  </w:divBdr>
                </w:div>
                <w:div w:id="2088066459">
                  <w:marLeft w:val="2400"/>
                  <w:marRight w:val="0"/>
                  <w:marTop w:val="0"/>
                  <w:marBottom w:val="0"/>
                  <w:divBdr>
                    <w:top w:val="none" w:sz="0" w:space="0" w:color="auto"/>
                    <w:left w:val="none" w:sz="0" w:space="0" w:color="auto"/>
                    <w:bottom w:val="none" w:sz="0" w:space="0" w:color="auto"/>
                    <w:right w:val="none" w:sz="0" w:space="0" w:color="auto"/>
                  </w:divBdr>
                  <w:divsChild>
                    <w:div w:id="109126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827644">
          <w:marLeft w:val="0"/>
          <w:marRight w:val="0"/>
          <w:marTop w:val="0"/>
          <w:marBottom w:val="0"/>
          <w:divBdr>
            <w:top w:val="none" w:sz="0" w:space="0" w:color="auto"/>
            <w:left w:val="none" w:sz="0" w:space="0" w:color="auto"/>
            <w:bottom w:val="none" w:sz="0" w:space="0" w:color="auto"/>
            <w:right w:val="none" w:sz="0" w:space="0" w:color="auto"/>
          </w:divBdr>
          <w:divsChild>
            <w:div w:id="1721786443">
              <w:marLeft w:val="0"/>
              <w:marRight w:val="0"/>
              <w:marTop w:val="0"/>
              <w:marBottom w:val="0"/>
              <w:divBdr>
                <w:top w:val="none" w:sz="0" w:space="0" w:color="auto"/>
                <w:left w:val="none" w:sz="0" w:space="0" w:color="auto"/>
                <w:bottom w:val="none" w:sz="0" w:space="0" w:color="auto"/>
                <w:right w:val="none" w:sz="0" w:space="0" w:color="auto"/>
              </w:divBdr>
              <w:divsChild>
                <w:div w:id="1166435521">
                  <w:marLeft w:val="0"/>
                  <w:marRight w:val="0"/>
                  <w:marTop w:val="0"/>
                  <w:marBottom w:val="300"/>
                  <w:divBdr>
                    <w:top w:val="none" w:sz="0" w:space="0" w:color="auto"/>
                    <w:left w:val="none" w:sz="0" w:space="0" w:color="auto"/>
                    <w:bottom w:val="none" w:sz="0" w:space="0" w:color="auto"/>
                    <w:right w:val="none" w:sz="0" w:space="0" w:color="auto"/>
                  </w:divBdr>
                  <w:divsChild>
                    <w:div w:id="505756637">
                      <w:marLeft w:val="0"/>
                      <w:marRight w:val="0"/>
                      <w:marTop w:val="0"/>
                      <w:marBottom w:val="0"/>
                      <w:divBdr>
                        <w:top w:val="none" w:sz="0" w:space="0" w:color="auto"/>
                        <w:left w:val="none" w:sz="0" w:space="0" w:color="auto"/>
                        <w:bottom w:val="none" w:sz="0" w:space="0" w:color="auto"/>
                        <w:right w:val="none" w:sz="0" w:space="0" w:color="auto"/>
                      </w:divBdr>
                    </w:div>
                    <w:div w:id="803473647">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502407">
          <w:marLeft w:val="0"/>
          <w:marRight w:val="0"/>
          <w:marTop w:val="0"/>
          <w:marBottom w:val="0"/>
          <w:divBdr>
            <w:top w:val="none" w:sz="0" w:space="0" w:color="auto"/>
            <w:left w:val="none" w:sz="0" w:space="0" w:color="auto"/>
            <w:bottom w:val="none" w:sz="0" w:space="0" w:color="auto"/>
            <w:right w:val="none" w:sz="0" w:space="0" w:color="auto"/>
          </w:divBdr>
          <w:divsChild>
            <w:div w:id="647242378">
              <w:marLeft w:val="0"/>
              <w:marRight w:val="0"/>
              <w:marTop w:val="0"/>
              <w:marBottom w:val="0"/>
              <w:divBdr>
                <w:top w:val="none" w:sz="0" w:space="0" w:color="auto"/>
                <w:left w:val="none" w:sz="0" w:space="0" w:color="auto"/>
                <w:bottom w:val="none" w:sz="0" w:space="0" w:color="auto"/>
                <w:right w:val="none" w:sz="0" w:space="0" w:color="auto"/>
              </w:divBdr>
              <w:divsChild>
                <w:div w:id="674964266">
                  <w:marLeft w:val="0"/>
                  <w:marRight w:val="0"/>
                  <w:marTop w:val="0"/>
                  <w:marBottom w:val="0"/>
                  <w:divBdr>
                    <w:top w:val="none" w:sz="0" w:space="0" w:color="auto"/>
                    <w:left w:val="none" w:sz="0" w:space="0" w:color="auto"/>
                    <w:bottom w:val="none" w:sz="0" w:space="0" w:color="auto"/>
                    <w:right w:val="none" w:sz="0" w:space="0" w:color="auto"/>
                  </w:divBdr>
                  <w:divsChild>
                    <w:div w:id="540168125">
                      <w:marLeft w:val="0"/>
                      <w:marRight w:val="0"/>
                      <w:marTop w:val="0"/>
                      <w:marBottom w:val="300"/>
                      <w:divBdr>
                        <w:top w:val="none" w:sz="0" w:space="0" w:color="auto"/>
                        <w:left w:val="none" w:sz="0" w:space="0" w:color="auto"/>
                        <w:bottom w:val="none" w:sz="0" w:space="0" w:color="auto"/>
                        <w:right w:val="none" w:sz="0" w:space="0" w:color="auto"/>
                      </w:divBdr>
                      <w:divsChild>
                        <w:div w:id="266814755">
                          <w:marLeft w:val="0"/>
                          <w:marRight w:val="0"/>
                          <w:marTop w:val="0"/>
                          <w:marBottom w:val="0"/>
                          <w:divBdr>
                            <w:top w:val="none" w:sz="0" w:space="0" w:color="auto"/>
                            <w:left w:val="none" w:sz="0" w:space="0" w:color="auto"/>
                            <w:bottom w:val="none" w:sz="0" w:space="0" w:color="auto"/>
                            <w:right w:val="none" w:sz="0" w:space="0" w:color="auto"/>
                          </w:divBdr>
                        </w:div>
                        <w:div w:id="79643180">
                          <w:marLeft w:val="2400"/>
                          <w:marRight w:val="0"/>
                          <w:marTop w:val="0"/>
                          <w:marBottom w:val="0"/>
                          <w:divBdr>
                            <w:top w:val="none" w:sz="0" w:space="0" w:color="auto"/>
                            <w:left w:val="none" w:sz="0" w:space="0" w:color="auto"/>
                            <w:bottom w:val="none" w:sz="0" w:space="0" w:color="auto"/>
                            <w:right w:val="none" w:sz="0" w:space="0" w:color="auto"/>
                          </w:divBdr>
                          <w:divsChild>
                            <w:div w:id="1853688102">
                              <w:marLeft w:val="0"/>
                              <w:marRight w:val="0"/>
                              <w:marTop w:val="0"/>
                              <w:marBottom w:val="0"/>
                              <w:divBdr>
                                <w:top w:val="none" w:sz="0" w:space="0" w:color="auto"/>
                                <w:left w:val="none" w:sz="0" w:space="0" w:color="auto"/>
                                <w:bottom w:val="none" w:sz="0" w:space="0" w:color="auto"/>
                                <w:right w:val="none" w:sz="0" w:space="0" w:color="auto"/>
                              </w:divBdr>
                              <w:divsChild>
                                <w:div w:id="999891099">
                                  <w:marLeft w:val="0"/>
                                  <w:marRight w:val="0"/>
                                  <w:marTop w:val="0"/>
                                  <w:marBottom w:val="0"/>
                                  <w:divBdr>
                                    <w:top w:val="none" w:sz="0" w:space="0" w:color="auto"/>
                                    <w:left w:val="none" w:sz="0" w:space="0" w:color="auto"/>
                                    <w:bottom w:val="none" w:sz="0" w:space="0" w:color="auto"/>
                                    <w:right w:val="none" w:sz="0" w:space="0" w:color="auto"/>
                                  </w:divBdr>
                                  <w:divsChild>
                                    <w:div w:id="2052462735">
                                      <w:marLeft w:val="0"/>
                                      <w:marRight w:val="480"/>
                                      <w:marTop w:val="0"/>
                                      <w:marBottom w:val="120"/>
                                      <w:divBdr>
                                        <w:top w:val="none" w:sz="0" w:space="0" w:color="auto"/>
                                        <w:left w:val="none" w:sz="0" w:space="0" w:color="auto"/>
                                        <w:bottom w:val="none" w:sz="0" w:space="0" w:color="auto"/>
                                        <w:right w:val="none" w:sz="0" w:space="0" w:color="auto"/>
                                      </w:divBdr>
                                      <w:divsChild>
                                        <w:div w:id="20412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361485">
          <w:marLeft w:val="0"/>
          <w:marRight w:val="0"/>
          <w:marTop w:val="0"/>
          <w:marBottom w:val="0"/>
          <w:divBdr>
            <w:top w:val="none" w:sz="0" w:space="0" w:color="auto"/>
            <w:left w:val="none" w:sz="0" w:space="0" w:color="auto"/>
            <w:bottom w:val="none" w:sz="0" w:space="0" w:color="auto"/>
            <w:right w:val="none" w:sz="0" w:space="0" w:color="auto"/>
          </w:divBdr>
          <w:divsChild>
            <w:div w:id="1734499587">
              <w:marLeft w:val="0"/>
              <w:marRight w:val="0"/>
              <w:marTop w:val="0"/>
              <w:marBottom w:val="300"/>
              <w:divBdr>
                <w:top w:val="none" w:sz="0" w:space="0" w:color="auto"/>
                <w:left w:val="none" w:sz="0" w:space="0" w:color="auto"/>
                <w:bottom w:val="none" w:sz="0" w:space="0" w:color="auto"/>
                <w:right w:val="none" w:sz="0" w:space="0" w:color="auto"/>
              </w:divBdr>
              <w:divsChild>
                <w:div w:id="47268107">
                  <w:marLeft w:val="0"/>
                  <w:marRight w:val="0"/>
                  <w:marTop w:val="0"/>
                  <w:marBottom w:val="0"/>
                  <w:divBdr>
                    <w:top w:val="none" w:sz="0" w:space="0" w:color="auto"/>
                    <w:left w:val="none" w:sz="0" w:space="0" w:color="auto"/>
                    <w:bottom w:val="none" w:sz="0" w:space="0" w:color="auto"/>
                    <w:right w:val="none" w:sz="0" w:space="0" w:color="auto"/>
                  </w:divBdr>
                </w:div>
                <w:div w:id="1596747216">
                  <w:marLeft w:val="2400"/>
                  <w:marRight w:val="0"/>
                  <w:marTop w:val="0"/>
                  <w:marBottom w:val="0"/>
                  <w:divBdr>
                    <w:top w:val="none" w:sz="0" w:space="0" w:color="auto"/>
                    <w:left w:val="none" w:sz="0" w:space="0" w:color="auto"/>
                    <w:bottom w:val="none" w:sz="0" w:space="0" w:color="auto"/>
                    <w:right w:val="none" w:sz="0" w:space="0" w:color="auto"/>
                  </w:divBdr>
                  <w:divsChild>
                    <w:div w:id="187271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peckham</dc:creator>
  <cp:keywords/>
  <dc:description/>
  <cp:lastModifiedBy>Kristal Hughes</cp:lastModifiedBy>
  <cp:revision>2</cp:revision>
  <cp:lastPrinted>2026-06-24T19:41:00Z</cp:lastPrinted>
  <dcterms:created xsi:type="dcterms:W3CDTF">2026-09-14T03:37:00Z</dcterms:created>
  <dcterms:modified xsi:type="dcterms:W3CDTF">2026-09-14T03:37:00Z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2026-09-12T22:48:04Z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2cd3e702-e1f3-489a-a055-8011e847c0d8</vt:lpwstr>
  </property>
  <property fmtid="{D5CDD505-2E9C-101B-9397-08002B2CF9AE}" pid="7" name="MSIP_Label_defa4170-0d19-0005-0004-bc88714345d2_ActionId">
    <vt:lpwstr>3fb14f7a-8c11-4e98-ae07-68fe87072251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